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C7CA" w14:textId="77777777"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4"/>
          <w:szCs w:val="24"/>
          <w:lang w:eastAsia="ar-SA"/>
          <w14:ligatures w14:val="none"/>
        </w:rPr>
      </w:pPr>
      <w:r w:rsidRPr="006704F5">
        <w:rPr>
          <w:rFonts w:ascii="Times New Roman" w:eastAsia="Times New Roman" w:hAnsi="Times New Roman" w:cs="Times New Roman"/>
          <w:i/>
          <w:iCs/>
          <w:color w:val="000000"/>
          <w:kern w:val="0"/>
          <w:sz w:val="24"/>
          <w:szCs w:val="24"/>
          <w:lang w:eastAsia="ar-SA"/>
          <w14:ligatures w14:val="none"/>
        </w:rPr>
        <w:t>…………………………………………</w:t>
      </w:r>
    </w:p>
    <w:p w14:paraId="2D9648BB" w14:textId="77777777"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4"/>
          <w:szCs w:val="24"/>
          <w:lang w:eastAsia="ar-SA"/>
          <w14:ligatures w14:val="none"/>
        </w:rPr>
      </w:pPr>
      <w:r w:rsidRPr="006704F5">
        <w:rPr>
          <w:rFonts w:ascii="Times New Roman" w:eastAsia="Times New Roman" w:hAnsi="Times New Roman" w:cs="Times New Roman"/>
          <w:i/>
          <w:iCs/>
          <w:color w:val="000000"/>
          <w:kern w:val="0"/>
          <w:sz w:val="24"/>
          <w:szCs w:val="24"/>
          <w:lang w:eastAsia="ar-SA"/>
          <w14:ligatures w14:val="none"/>
        </w:rPr>
        <w:t>…………………………………………..</w:t>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r>
      <w:r w:rsidRPr="006704F5">
        <w:rPr>
          <w:rFonts w:ascii="Times New Roman" w:eastAsia="Times New Roman" w:hAnsi="Times New Roman" w:cs="Times New Roman"/>
          <w:i/>
          <w:iCs/>
          <w:color w:val="000000"/>
          <w:kern w:val="0"/>
          <w:sz w:val="24"/>
          <w:szCs w:val="24"/>
          <w:lang w:eastAsia="ar-SA"/>
          <w14:ligatures w14:val="none"/>
        </w:rPr>
        <w:tab/>
        <w:t>……………………………….</w:t>
      </w:r>
    </w:p>
    <w:p w14:paraId="7970F82F" w14:textId="101DA672" w:rsidR="006704F5" w:rsidRPr="006704F5" w:rsidRDefault="006704F5" w:rsidP="006704F5">
      <w:pPr>
        <w:keepNext/>
        <w:tabs>
          <w:tab w:val="left" w:pos="0"/>
        </w:tabs>
        <w:suppressAutoHyphens/>
        <w:spacing w:after="0" w:line="240" w:lineRule="auto"/>
        <w:jc w:val="both"/>
        <w:outlineLvl w:val="1"/>
        <w:rPr>
          <w:rFonts w:ascii="Times New Roman" w:eastAsia="Times New Roman" w:hAnsi="Times New Roman" w:cs="Times New Roman"/>
          <w:i/>
          <w:iCs/>
          <w:color w:val="000000"/>
          <w:kern w:val="0"/>
          <w:sz w:val="20"/>
          <w:szCs w:val="20"/>
          <w:lang w:eastAsia="ar-SA"/>
          <w14:ligatures w14:val="none"/>
        </w:rPr>
      </w:pPr>
      <w:r w:rsidRPr="006704F5">
        <w:rPr>
          <w:rFonts w:ascii="Times New Roman" w:eastAsia="Times New Roman" w:hAnsi="Times New Roman" w:cs="Times New Roman"/>
          <w:i/>
          <w:iCs/>
          <w:color w:val="000000"/>
          <w:kern w:val="0"/>
          <w:sz w:val="20"/>
          <w:szCs w:val="20"/>
          <w:lang w:eastAsia="ar-SA"/>
          <w14:ligatures w14:val="none"/>
        </w:rPr>
        <w:t>Nazwa i adres Wnioskodawcy</w:t>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t xml:space="preserve">              </w:t>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r>
      <w:r w:rsidRPr="006704F5">
        <w:rPr>
          <w:rFonts w:ascii="Times New Roman" w:eastAsia="Times New Roman" w:hAnsi="Times New Roman" w:cs="Times New Roman"/>
          <w:i/>
          <w:iCs/>
          <w:color w:val="000000"/>
          <w:kern w:val="0"/>
          <w:sz w:val="20"/>
          <w:szCs w:val="20"/>
          <w:lang w:eastAsia="ar-SA"/>
          <w14:ligatures w14:val="none"/>
        </w:rPr>
        <w:tab/>
        <w:t xml:space="preserve"> </w:t>
      </w:r>
      <w:r w:rsidR="00611316">
        <w:rPr>
          <w:rFonts w:ascii="Times New Roman" w:eastAsia="Times New Roman" w:hAnsi="Times New Roman" w:cs="Times New Roman"/>
          <w:i/>
          <w:iCs/>
          <w:color w:val="000000"/>
          <w:kern w:val="0"/>
          <w:sz w:val="20"/>
          <w:szCs w:val="20"/>
          <w:lang w:eastAsia="ar-SA"/>
          <w14:ligatures w14:val="none"/>
        </w:rPr>
        <w:t xml:space="preserve">        </w:t>
      </w:r>
      <w:r w:rsidRPr="006704F5">
        <w:rPr>
          <w:rFonts w:ascii="Times New Roman" w:eastAsia="Times New Roman" w:hAnsi="Times New Roman" w:cs="Times New Roman"/>
          <w:i/>
          <w:iCs/>
          <w:color w:val="000000"/>
          <w:kern w:val="0"/>
          <w:sz w:val="20"/>
          <w:szCs w:val="20"/>
          <w:lang w:eastAsia="ar-SA"/>
          <w14:ligatures w14:val="none"/>
        </w:rPr>
        <w:t xml:space="preserve"> Miejscowość i data</w:t>
      </w:r>
    </w:p>
    <w:p w14:paraId="797E6620" w14:textId="77777777" w:rsidR="00E648EA" w:rsidRPr="006704F5" w:rsidRDefault="00E648EA" w:rsidP="006704F5">
      <w:pPr>
        <w:suppressAutoHyphens/>
        <w:spacing w:after="0" w:line="240" w:lineRule="auto"/>
        <w:jc w:val="both"/>
        <w:rPr>
          <w:rFonts w:ascii="Times New Roman" w:eastAsia="Times New Roman" w:hAnsi="Times New Roman" w:cs="Times New Roman"/>
          <w:kern w:val="0"/>
          <w:lang w:eastAsia="pl-PL"/>
          <w14:ligatures w14:val="none"/>
        </w:rPr>
      </w:pPr>
    </w:p>
    <w:p w14:paraId="48170BB2" w14:textId="77777777" w:rsidR="006C7E46" w:rsidRPr="006704F5" w:rsidRDefault="006C7E46" w:rsidP="006704F5">
      <w:pPr>
        <w:keepNext/>
        <w:tabs>
          <w:tab w:val="num" w:pos="0"/>
        </w:tabs>
        <w:suppressAutoHyphens/>
        <w:spacing w:after="0" w:line="240" w:lineRule="auto"/>
        <w:jc w:val="center"/>
        <w:outlineLvl w:val="0"/>
        <w:rPr>
          <w:rFonts w:ascii="Times New Roman" w:eastAsia="Times New Roman" w:hAnsi="Times New Roman" w:cs="Times New Roman"/>
          <w:b/>
          <w:spacing w:val="20"/>
          <w:kern w:val="0"/>
          <w:sz w:val="28"/>
          <w:szCs w:val="28"/>
          <w:lang w:eastAsia="pl-PL"/>
          <w14:ligatures w14:val="none"/>
        </w:rPr>
      </w:pPr>
      <w:bookmarkStart w:id="0" w:name="_Toc200336414"/>
    </w:p>
    <w:p w14:paraId="30198D2A" w14:textId="6C13946B" w:rsidR="00E648EA" w:rsidRPr="006704F5" w:rsidRDefault="00E648EA" w:rsidP="006704F5">
      <w:pPr>
        <w:spacing w:after="0" w:line="240" w:lineRule="auto"/>
        <w:jc w:val="center"/>
        <w:rPr>
          <w:rFonts w:ascii="Times New Roman" w:hAnsi="Times New Roman" w:cs="Times New Roman"/>
          <w:b/>
          <w:bCs/>
          <w:sz w:val="28"/>
          <w:szCs w:val="28"/>
          <w:lang w:eastAsia="pl-PL"/>
        </w:rPr>
      </w:pPr>
      <w:r w:rsidRPr="006704F5">
        <w:rPr>
          <w:rFonts w:ascii="Times New Roman" w:hAnsi="Times New Roman" w:cs="Times New Roman"/>
          <w:b/>
          <w:bCs/>
          <w:sz w:val="28"/>
          <w:szCs w:val="28"/>
          <w:lang w:eastAsia="pl-PL"/>
        </w:rPr>
        <w:t xml:space="preserve">Formularz w zakresie </w:t>
      </w:r>
      <w:r w:rsidR="00572C52" w:rsidRPr="006704F5">
        <w:rPr>
          <w:rFonts w:ascii="Times New Roman" w:hAnsi="Times New Roman" w:cs="Times New Roman"/>
          <w:b/>
          <w:bCs/>
          <w:sz w:val="28"/>
          <w:szCs w:val="28"/>
          <w:lang w:eastAsia="pl-PL"/>
        </w:rPr>
        <w:t xml:space="preserve">oceny oddziaływania </w:t>
      </w:r>
      <w:r w:rsidRPr="006704F5">
        <w:rPr>
          <w:rFonts w:ascii="Times New Roman" w:hAnsi="Times New Roman" w:cs="Times New Roman"/>
          <w:b/>
          <w:bCs/>
          <w:sz w:val="28"/>
          <w:szCs w:val="28"/>
          <w:lang w:eastAsia="pl-PL"/>
        </w:rPr>
        <w:t xml:space="preserve">na </w:t>
      </w:r>
      <w:bookmarkEnd w:id="0"/>
      <w:r w:rsidR="00572C52" w:rsidRPr="006704F5">
        <w:rPr>
          <w:rFonts w:ascii="Times New Roman" w:hAnsi="Times New Roman" w:cs="Times New Roman"/>
          <w:b/>
          <w:bCs/>
          <w:sz w:val="28"/>
          <w:szCs w:val="28"/>
          <w:lang w:eastAsia="pl-PL"/>
        </w:rPr>
        <w:t>środowisko z uwzględnieniem zasady „nie czyń znaczącej szkody” (zasada DNSH)</w:t>
      </w:r>
    </w:p>
    <w:p w14:paraId="5F4947B1" w14:textId="77777777" w:rsidR="00E648EA" w:rsidRPr="006704F5" w:rsidRDefault="00E648EA" w:rsidP="006704F5">
      <w:pPr>
        <w:suppressAutoHyphens/>
        <w:spacing w:after="0" w:line="240" w:lineRule="auto"/>
        <w:jc w:val="both"/>
        <w:rPr>
          <w:rFonts w:ascii="Times New Roman" w:eastAsia="Times New Roman" w:hAnsi="Times New Roman" w:cs="Times New Roman"/>
          <w:kern w:val="0"/>
          <w:sz w:val="24"/>
          <w:lang w:eastAsia="pl-PL"/>
          <w14:ligatures w14:val="none"/>
        </w:rPr>
      </w:pPr>
    </w:p>
    <w:p w14:paraId="14D99C45" w14:textId="77777777" w:rsidR="00326E74" w:rsidRPr="006704F5" w:rsidRDefault="00326E74" w:rsidP="006704F5">
      <w:pPr>
        <w:suppressAutoHyphens/>
        <w:spacing w:after="0" w:line="240" w:lineRule="auto"/>
        <w:jc w:val="both"/>
        <w:rPr>
          <w:rFonts w:ascii="Times New Roman" w:eastAsia="Times New Roman" w:hAnsi="Times New Roman" w:cs="Times New Roman"/>
          <w:kern w:val="0"/>
          <w:sz w:val="24"/>
          <w:lang w:eastAsia="pl-PL"/>
          <w14:ligatures w14:val="none"/>
        </w:rPr>
      </w:pPr>
    </w:p>
    <w:p w14:paraId="19503D6D" w14:textId="6E12A746" w:rsidR="00E648EA" w:rsidRPr="006704F5" w:rsidRDefault="00E648EA" w:rsidP="006704F5">
      <w:pPr>
        <w:suppressAutoHyphens/>
        <w:spacing w:after="0" w:line="240" w:lineRule="auto"/>
        <w:rPr>
          <w:rFonts w:ascii="Times New Roman" w:eastAsia="Times New Roman" w:hAnsi="Times New Roman" w:cs="Times New Roman"/>
          <w:b/>
          <w:kern w:val="0"/>
          <w:sz w:val="24"/>
          <w:lang w:eastAsia="pl-PL"/>
          <w14:ligatures w14:val="none"/>
        </w:rPr>
      </w:pPr>
      <w:r w:rsidRPr="006704F5">
        <w:rPr>
          <w:rFonts w:ascii="Times New Roman" w:eastAsia="Times New Roman" w:hAnsi="Times New Roman" w:cs="Times New Roman"/>
          <w:b/>
          <w:kern w:val="0"/>
          <w:sz w:val="24"/>
          <w:lang w:eastAsia="pl-PL"/>
          <w14:ligatures w14:val="none"/>
        </w:rPr>
        <w:t xml:space="preserve">Tytuł projektu: </w:t>
      </w:r>
      <w:r w:rsidRPr="006704F5">
        <w:rPr>
          <w:rFonts w:ascii="Times New Roman" w:eastAsia="Times New Roman" w:hAnsi="Times New Roman" w:cs="Times New Roman"/>
          <w:kern w:val="0"/>
          <w:sz w:val="24"/>
          <w:lang w:eastAsia="pl-PL"/>
          <w14:ligatures w14:val="none"/>
        </w:rPr>
        <w:t>……………………………………………………………………………</w:t>
      </w:r>
    </w:p>
    <w:p w14:paraId="3F3CCBA2" w14:textId="77777777" w:rsidR="00E648EA" w:rsidRPr="006704F5" w:rsidRDefault="00E648EA" w:rsidP="006704F5">
      <w:pPr>
        <w:spacing w:after="0" w:line="240" w:lineRule="auto"/>
        <w:rPr>
          <w:rFonts w:ascii="Times New Roman" w:hAnsi="Times New Roman" w:cs="Times New Roman"/>
        </w:rPr>
      </w:pPr>
    </w:p>
    <w:p w14:paraId="610D1121" w14:textId="77777777" w:rsidR="00E0615D" w:rsidRPr="006704F5" w:rsidRDefault="00E0615D" w:rsidP="006704F5">
      <w:pPr>
        <w:spacing w:after="0" w:line="240" w:lineRule="auto"/>
        <w:jc w:val="both"/>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 xml:space="preserve">Informacje zawarte w </w:t>
      </w:r>
      <w:r w:rsidRPr="006704F5">
        <w:rPr>
          <w:rFonts w:ascii="Times New Roman" w:eastAsia="Times New Roman" w:hAnsi="Times New Roman" w:cs="Times New Roman"/>
          <w:bCs/>
          <w:i/>
          <w:iCs/>
          <w:lang w:eastAsia="pl-PL"/>
        </w:rPr>
        <w:t>Formularzu</w:t>
      </w:r>
      <w:r w:rsidRPr="006704F5">
        <w:rPr>
          <w:rFonts w:ascii="Times New Roman" w:eastAsia="Times New Roman" w:hAnsi="Times New Roman" w:cs="Times New Roman"/>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6704F5" w:rsidRDefault="002C6D1E" w:rsidP="006704F5">
      <w:pPr>
        <w:spacing w:after="0" w:line="240" w:lineRule="auto"/>
        <w:jc w:val="both"/>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 xml:space="preserve">Wypełniając </w:t>
      </w:r>
      <w:r w:rsidRPr="006704F5">
        <w:rPr>
          <w:rFonts w:ascii="Times New Roman" w:eastAsia="Times New Roman" w:hAnsi="Times New Roman" w:cs="Times New Roman"/>
          <w:bCs/>
          <w:i/>
          <w:iCs/>
          <w:lang w:eastAsia="pl-PL"/>
        </w:rPr>
        <w:t>Formularz</w:t>
      </w:r>
      <w:r w:rsidRPr="006704F5">
        <w:rPr>
          <w:rFonts w:ascii="Times New Roman" w:eastAsia="Times New Roman" w:hAnsi="Times New Roman" w:cs="Times New Roman"/>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6704F5" w:rsidRDefault="0026239F" w:rsidP="006704F5">
      <w:pPr>
        <w:spacing w:after="0" w:line="240" w:lineRule="auto"/>
        <w:jc w:val="both"/>
        <w:rPr>
          <w:rFonts w:ascii="Times New Roman" w:eastAsia="Times New Roman" w:hAnsi="Times New Roman" w:cs="Times New Roman"/>
          <w:bCs/>
          <w:lang w:eastAsia="pl-PL"/>
        </w:rPr>
      </w:pPr>
    </w:p>
    <w:p w14:paraId="583A804B" w14:textId="77AE111F"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xml:space="preserve">„Zasada DNSH”: „Do No </w:t>
      </w:r>
      <w:proofErr w:type="spellStart"/>
      <w:r w:rsidRPr="006704F5">
        <w:rPr>
          <w:rFonts w:ascii="Times New Roman" w:eastAsia="Times New Roman" w:hAnsi="Times New Roman" w:cs="Times New Roman"/>
          <w:color w:val="000000"/>
          <w:kern w:val="0"/>
          <w:sz w:val="20"/>
          <w:szCs w:val="20"/>
          <w:lang w:eastAsia="zh-TW"/>
          <w14:ligatures w14:val="none"/>
        </w:rPr>
        <w:t>Significant</w:t>
      </w:r>
      <w:proofErr w:type="spellEnd"/>
      <w:r w:rsidRPr="006704F5">
        <w:rPr>
          <w:rFonts w:ascii="Times New Roman" w:eastAsia="Times New Roman" w:hAnsi="Times New Roman" w:cs="Times New Roman"/>
          <w:color w:val="000000"/>
          <w:kern w:val="0"/>
          <w:sz w:val="20"/>
          <w:szCs w:val="20"/>
          <w:lang w:eastAsia="zh-TW"/>
          <w14:ligatures w14:val="none"/>
        </w:rPr>
        <w:t xml:space="preserve"> </w:t>
      </w:r>
      <w:proofErr w:type="spellStart"/>
      <w:r w:rsidRPr="006704F5">
        <w:rPr>
          <w:rFonts w:ascii="Times New Roman" w:eastAsia="Times New Roman" w:hAnsi="Times New Roman" w:cs="Times New Roman"/>
          <w:color w:val="000000"/>
          <w:kern w:val="0"/>
          <w:sz w:val="20"/>
          <w:szCs w:val="20"/>
          <w:lang w:eastAsia="zh-TW"/>
          <w14:ligatures w14:val="none"/>
        </w:rPr>
        <w:t>Harm</w:t>
      </w:r>
      <w:proofErr w:type="spellEnd"/>
      <w:r w:rsidRPr="006704F5">
        <w:rPr>
          <w:rFonts w:ascii="Times New Roman" w:eastAsia="Times New Roman" w:hAnsi="Times New Roman" w:cs="Times New Roman"/>
          <w:color w:val="000000"/>
          <w:kern w:val="0"/>
          <w:sz w:val="20"/>
          <w:szCs w:val="20"/>
          <w:lang w:eastAsia="zh-TW"/>
          <w14:ligatures w14:val="none"/>
        </w:rPr>
        <w:t xml:space="preserve">”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6704F5">
        <w:rPr>
          <w:rFonts w:ascii="Times New Roman" w:eastAsia="Times New Roman" w:hAnsi="Times New Roman" w:cs="Times New Roman"/>
          <w:color w:val="000000"/>
          <w:kern w:val="0"/>
          <w:sz w:val="20"/>
          <w:szCs w:val="20"/>
          <w:lang w:eastAsia="zh-TW"/>
          <w14:ligatures w14:val="none"/>
        </w:rPr>
        <w:t>9</w:t>
      </w:r>
      <w:r w:rsidRPr="006704F5">
        <w:rPr>
          <w:rFonts w:ascii="Times New Roman" w:eastAsia="Times New Roman" w:hAnsi="Times New Roman" w:cs="Times New Roman"/>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łagodzenia zmian klimatu;</w:t>
      </w:r>
    </w:p>
    <w:p w14:paraId="7121495B" w14:textId="77777777"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adaptacji do zmian klimatu;</w:t>
      </w:r>
    </w:p>
    <w:p w14:paraId="250813E2" w14:textId="09277CEA"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xml:space="preserve">• </w:t>
      </w:r>
      <w:r w:rsidR="006A4668" w:rsidRPr="006704F5">
        <w:rPr>
          <w:rFonts w:ascii="Times New Roman" w:eastAsia="Times New Roman" w:hAnsi="Times New Roman" w:cs="Times New Roman"/>
          <w:color w:val="000000"/>
          <w:kern w:val="0"/>
          <w:sz w:val="20"/>
          <w:szCs w:val="20"/>
          <w:lang w:eastAsia="zh-TW"/>
          <w14:ligatures w14:val="none"/>
        </w:rPr>
        <w:t>zrównoważonego wykorzystywania</w:t>
      </w:r>
      <w:r w:rsidRPr="006704F5">
        <w:rPr>
          <w:rFonts w:ascii="Times New Roman" w:eastAsia="Times New Roman" w:hAnsi="Times New Roman" w:cs="Times New Roman"/>
          <w:color w:val="000000"/>
          <w:kern w:val="0"/>
          <w:sz w:val="20"/>
          <w:szCs w:val="20"/>
          <w:lang w:eastAsia="zh-TW"/>
          <w14:ligatures w14:val="none"/>
        </w:rPr>
        <w:t xml:space="preserve"> i ochrony zasobów wodnych i morskich;</w:t>
      </w:r>
    </w:p>
    <w:p w14:paraId="2275A206" w14:textId="41EF8743"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gospodarki o obiegu zamkniętym, w tym zapobieganiu powstawaniu odpadów i recyklingu;</w:t>
      </w:r>
    </w:p>
    <w:p w14:paraId="0E719BF6" w14:textId="05436A4A"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zapobieganiu i kontroli zanieczyszczeń powietrza, wody lub ziemi;</w:t>
      </w:r>
    </w:p>
    <w:p w14:paraId="7A387C94" w14:textId="345490AD" w:rsidR="00230BFE" w:rsidRPr="006704F5" w:rsidRDefault="00230BFE"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r w:rsidRPr="006704F5">
        <w:rPr>
          <w:rFonts w:ascii="Times New Roman" w:eastAsia="Times New Roman" w:hAnsi="Times New Roman" w:cs="Times New Roman"/>
          <w:color w:val="000000"/>
          <w:kern w:val="0"/>
          <w:sz w:val="20"/>
          <w:szCs w:val="20"/>
          <w:lang w:eastAsia="zh-TW"/>
          <w14:ligatures w14:val="none"/>
        </w:rPr>
        <w:t>• ochrony i odbudowy bioróżnorodności i ekosystemów.</w:t>
      </w:r>
    </w:p>
    <w:p w14:paraId="47A8E298" w14:textId="77777777" w:rsidR="004A3C9F" w:rsidRPr="006704F5" w:rsidRDefault="004A3C9F" w:rsidP="006704F5">
      <w:pPr>
        <w:spacing w:after="0" w:line="240" w:lineRule="auto"/>
        <w:rPr>
          <w:rFonts w:ascii="Times New Roman" w:eastAsia="Times New Roman" w:hAnsi="Times New Roman" w:cs="Times New Roman"/>
          <w:bCs/>
          <w:sz w:val="24"/>
          <w:szCs w:val="24"/>
          <w:lang w:eastAsia="pl-PL"/>
        </w:rPr>
      </w:pPr>
    </w:p>
    <w:p w14:paraId="6156B4E3" w14:textId="3CB57E70" w:rsidR="002C6D1E" w:rsidRDefault="002C6D1E" w:rsidP="006704F5">
      <w:pPr>
        <w:spacing w:after="0" w:line="240" w:lineRule="auto"/>
        <w:rPr>
          <w:rFonts w:ascii="Times New Roman" w:eastAsia="Times New Roman" w:hAnsi="Times New Roman" w:cs="Times New Roman"/>
          <w:bCs/>
          <w:lang w:eastAsia="pl-PL"/>
        </w:rPr>
      </w:pPr>
      <w:r w:rsidRPr="006704F5">
        <w:rPr>
          <w:rFonts w:ascii="Times New Roman" w:eastAsia="Times New Roman" w:hAnsi="Times New Roman" w:cs="Times New Roman"/>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1C7AD3F9" w14:textId="77777777" w:rsidR="006704F5" w:rsidRPr="006704F5" w:rsidRDefault="006704F5" w:rsidP="006704F5">
      <w:pPr>
        <w:spacing w:after="0" w:line="240" w:lineRule="auto"/>
        <w:rPr>
          <w:rFonts w:ascii="Times New Roman" w:eastAsia="Times New Roman" w:hAnsi="Times New Roman" w:cs="Times New Roman"/>
          <w:bCs/>
          <w:lang w:eastAsia="pl-PL"/>
        </w:rPr>
      </w:pPr>
    </w:p>
    <w:p w14:paraId="4E3037A8" w14:textId="2E31E689" w:rsidR="00487935" w:rsidRPr="006704F5" w:rsidRDefault="00487935"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ind w:left="-17" w:hanging="10"/>
        <w:jc w:val="both"/>
        <w:rPr>
          <w:rFonts w:ascii="Times New Roman" w:eastAsia="Times New Roman" w:hAnsi="Times New Roman" w:cs="Times New Roman"/>
          <w:color w:val="000000"/>
          <w:kern w:val="0"/>
          <w:sz w:val="20"/>
          <w:szCs w:val="20"/>
          <w:lang w:eastAsia="zh-TW"/>
          <w14:ligatures w14:val="none"/>
        </w:rPr>
      </w:pPr>
      <w:bookmarkStart w:id="1" w:name="_Hlk135742866"/>
      <w:r w:rsidRPr="006704F5">
        <w:rPr>
          <w:rFonts w:ascii="Times New Roman" w:eastAsia="Times New Roman" w:hAnsi="Times New Roman" w:cs="Times New Roman"/>
          <w:b/>
          <w:bCs/>
          <w:color w:val="000000"/>
          <w:kern w:val="0"/>
          <w:sz w:val="20"/>
          <w:szCs w:val="20"/>
          <w:lang w:eastAsia="zh-TW"/>
          <w14:ligatures w14:val="none"/>
        </w:rPr>
        <w:t>UWAGA:</w:t>
      </w:r>
      <w:r w:rsidRPr="006704F5">
        <w:rPr>
          <w:rFonts w:ascii="Times New Roman" w:eastAsia="Times New Roman" w:hAnsi="Times New Roman" w:cs="Times New Roman"/>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6704F5" w:rsidRDefault="002C6D1E" w:rsidP="006704F5">
      <w:pPr>
        <w:spacing w:after="0" w:line="240" w:lineRule="auto"/>
        <w:rPr>
          <w:rFonts w:ascii="Times New Roman" w:eastAsia="Times New Roman" w:hAnsi="Times New Roman" w:cs="Times New Roman"/>
          <w:bCs/>
          <w:sz w:val="24"/>
          <w:szCs w:val="24"/>
          <w:lang w:eastAsia="pl-PL"/>
        </w:rPr>
      </w:pPr>
    </w:p>
    <w:p w14:paraId="27602710" w14:textId="4BD2FAB2" w:rsidR="00AD69B3" w:rsidRPr="006704F5" w:rsidRDefault="00AD69B3" w:rsidP="006704F5">
      <w:pPr>
        <w:pStyle w:val="Nagwek2"/>
        <w:numPr>
          <w:ilvl w:val="0"/>
          <w:numId w:val="16"/>
        </w:numPr>
        <w:spacing w:before="0" w:line="240" w:lineRule="auto"/>
        <w:ind w:left="426" w:hanging="500"/>
        <w:rPr>
          <w:rFonts w:ascii="Times New Roman" w:hAnsi="Times New Roman" w:cs="Times New Roman"/>
          <w:b/>
          <w:color w:val="auto"/>
          <w:sz w:val="24"/>
          <w:szCs w:val="24"/>
        </w:rPr>
      </w:pPr>
      <w:r w:rsidRPr="006704F5">
        <w:rPr>
          <w:rFonts w:ascii="Times New Roman" w:hAnsi="Times New Roman" w:cs="Times New Roman"/>
          <w:b/>
          <w:color w:val="auto"/>
          <w:sz w:val="24"/>
          <w:szCs w:val="24"/>
        </w:rPr>
        <w:t>Zgodność projektu z polityką ochrony środowiska</w:t>
      </w:r>
      <w:r w:rsidR="006A4668" w:rsidRPr="006704F5">
        <w:rPr>
          <w:rFonts w:ascii="Times New Roman" w:hAnsi="Times New Roman" w:cs="Times New Roman"/>
          <w:b/>
          <w:color w:val="auto"/>
          <w:sz w:val="24"/>
          <w:szCs w:val="24"/>
        </w:rPr>
        <w:t xml:space="preserve"> i zrównoważoną środowiskowo działalnością gospodarczą</w:t>
      </w:r>
    </w:p>
    <w:p w14:paraId="2EC75526" w14:textId="3787F3B2" w:rsidR="00AD69B3" w:rsidRPr="006704F5" w:rsidRDefault="00AD69B3" w:rsidP="006704F5">
      <w:pPr>
        <w:pStyle w:val="Nagwek3"/>
        <w:numPr>
          <w:ilvl w:val="0"/>
          <w:numId w:val="17"/>
        </w:numPr>
        <w:spacing w:before="0" w:line="240" w:lineRule="auto"/>
        <w:ind w:left="567" w:hanging="641"/>
        <w:rPr>
          <w:rFonts w:ascii="Times New Roman" w:hAnsi="Times New Roman" w:cs="Times New Roman"/>
          <w:bCs/>
          <w:color w:val="auto"/>
        </w:rPr>
      </w:pPr>
      <w:r w:rsidRPr="006704F5">
        <w:rPr>
          <w:rFonts w:ascii="Times New Roman" w:hAnsi="Times New Roman" w:cs="Times New Roman"/>
          <w:bCs/>
          <w:color w:val="auto"/>
        </w:rPr>
        <w:t>Jak projekt wpisuje się w politykę ochrony środowiska</w:t>
      </w:r>
      <w:r w:rsidR="006A4668" w:rsidRPr="006704F5">
        <w:rPr>
          <w:rFonts w:ascii="Times New Roman" w:hAnsi="Times New Roman" w:cs="Times New Roman"/>
          <w:bCs/>
          <w:color w:val="auto"/>
        </w:rPr>
        <w:t xml:space="preserve"> i zrównoważoną działalność gospodarczą</w:t>
      </w:r>
      <w:r w:rsidRPr="006704F5">
        <w:rPr>
          <w:rFonts w:ascii="Times New Roman" w:hAnsi="Times New Roman" w:cs="Times New Roman"/>
          <w:bCs/>
          <w:color w:val="auto"/>
        </w:rPr>
        <w:t>?</w:t>
      </w:r>
    </w:p>
    <w:p w14:paraId="6B834A01" w14:textId="77777777" w:rsidR="008C78ED" w:rsidRDefault="008C78ED" w:rsidP="006704F5">
      <w:pPr>
        <w:spacing w:after="0" w:line="240" w:lineRule="auto"/>
        <w:rPr>
          <w:rFonts w:ascii="Times New Roman" w:eastAsia="Times New Roman" w:hAnsi="Times New Roman" w:cs="Times New Roman"/>
          <w:lang w:eastAsia="pl-PL"/>
        </w:rPr>
      </w:pPr>
    </w:p>
    <w:p w14:paraId="301A5F75" w14:textId="365810A5" w:rsidR="00AD69B3" w:rsidRPr="006704F5" w:rsidRDefault="00AD69B3" w:rsidP="006704F5">
      <w:pPr>
        <w:spacing w:after="0" w:line="240" w:lineRule="auto"/>
        <w:rPr>
          <w:rFonts w:ascii="Times New Roman" w:eastAsia="Times New Roman" w:hAnsi="Times New Roman" w:cs="Times New Roman"/>
          <w:lang w:eastAsia="pl-PL"/>
        </w:rPr>
      </w:pPr>
      <w:r w:rsidRPr="006704F5">
        <w:rPr>
          <w:rFonts w:ascii="Times New Roman" w:eastAsia="Times New Roman" w:hAnsi="Times New Roman" w:cs="Times New Roman"/>
          <w:lang w:eastAsia="pl-PL"/>
        </w:rPr>
        <w:t>Pole opisowe:</w:t>
      </w:r>
    </w:p>
    <w:p w14:paraId="454AD713"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1289697" w14:textId="0E4FFD81" w:rsidR="006A4668" w:rsidRPr="006704F5" w:rsidRDefault="006A4668"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punkcie A.1.1</w:t>
      </w:r>
      <w:r w:rsidR="00F85491" w:rsidRPr="006704F5">
        <w:rPr>
          <w:rFonts w:ascii="Times New Roman" w:eastAsia="Calibri" w:hAnsi="Times New Roman" w:cs="Times New Roman"/>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5D4CADBA" w14:textId="77777777" w:rsidR="00AD69B3" w:rsidRPr="006704F5" w:rsidRDefault="00AD69B3" w:rsidP="006704F5">
      <w:pPr>
        <w:keepNext/>
        <w:keepLines/>
        <w:numPr>
          <w:ilvl w:val="0"/>
          <w:numId w:val="16"/>
        </w:numPr>
        <w:spacing w:after="0" w:line="240" w:lineRule="auto"/>
        <w:ind w:left="426" w:hanging="502"/>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Stosowanie Dyrektywy 2011/92/UE Parlamentu Europejskiego i Rady („dyrektywa OOŚ”)</w:t>
      </w:r>
    </w:p>
    <w:p w14:paraId="61B1A7FD" w14:textId="77777777" w:rsidR="00AD69B3" w:rsidRPr="006704F5" w:rsidRDefault="00AD69B3" w:rsidP="006704F5">
      <w:pPr>
        <w:keepNext/>
        <w:keepLines/>
        <w:numPr>
          <w:ilvl w:val="0"/>
          <w:numId w:val="18"/>
        </w:numPr>
        <w:spacing w:after="0" w:line="240" w:lineRule="auto"/>
        <w:ind w:left="283" w:hanging="357"/>
        <w:outlineLvl w:val="2"/>
        <w:rPr>
          <w:rFonts w:ascii="Times New Roman" w:eastAsia="Times New Roman" w:hAnsi="Times New Roman" w:cs="Times New Roman"/>
          <w:bCs/>
          <w:kern w:val="0"/>
          <w:sz w:val="24"/>
          <w:szCs w:val="24"/>
          <w14:ligatures w14:val="none"/>
        </w:rPr>
      </w:pPr>
      <w:r w:rsidRPr="006704F5">
        <w:rPr>
          <w:rFonts w:ascii="Times New Roman" w:eastAsia="Times New Roman" w:hAnsi="Times New Roman" w:cs="Times New Roman"/>
          <w:bCs/>
          <w:kern w:val="0"/>
          <w:sz w:val="24"/>
          <w:szCs w:val="24"/>
          <w14:ligatures w14:val="none"/>
        </w:rPr>
        <w:t>Czy projekt jest rodzajem przedsięwzięcia objętym:</w:t>
      </w:r>
    </w:p>
    <w:bookmarkStart w:id="2" w:name="_Hlk135743487"/>
    <w:p w14:paraId="77867291" w14:textId="26C8190C" w:rsidR="00AD69B3"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1709871455"/>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Załącznikiem </w:t>
      </w:r>
      <w:r w:rsidR="000F3658" w:rsidRPr="006704F5">
        <w:rPr>
          <w:rFonts w:ascii="Times New Roman" w:eastAsia="Calibri" w:hAnsi="Times New Roman" w:cs="Times New Roman"/>
          <w:kern w:val="0"/>
          <w:lang w:eastAsia="pl-PL"/>
          <w14:ligatures w14:val="none"/>
        </w:rPr>
        <w:t>I</w:t>
      </w:r>
      <w:r w:rsidR="00AD69B3" w:rsidRPr="006704F5">
        <w:rPr>
          <w:rFonts w:ascii="Times New Roman" w:eastAsia="Calibri" w:hAnsi="Times New Roman" w:cs="Times New Roman"/>
          <w:kern w:val="0"/>
          <w:lang w:eastAsia="pl-PL"/>
          <w14:ligatures w14:val="none"/>
        </w:rPr>
        <w:t xml:space="preserve"> do dyrektywy </w:t>
      </w:r>
      <w:r w:rsidR="00AC2BF5" w:rsidRPr="006704F5">
        <w:rPr>
          <w:rFonts w:ascii="Times New Roman" w:eastAsia="Calibri" w:hAnsi="Times New Roman" w:cs="Times New Roman"/>
          <w:kern w:val="0"/>
          <w:lang w:eastAsia="pl-PL"/>
          <w14:ligatures w14:val="none"/>
        </w:rPr>
        <w:t xml:space="preserve">OOŚ – tzw. I grupa przedsięwzięć </w:t>
      </w:r>
      <w:r w:rsidR="00AD69B3" w:rsidRPr="006704F5">
        <w:rPr>
          <w:rFonts w:ascii="Times New Roman" w:eastAsia="Calibri" w:hAnsi="Times New Roman" w:cs="Times New Roman"/>
          <w:kern w:val="0"/>
          <w:lang w:eastAsia="pl-PL"/>
          <w14:ligatures w14:val="none"/>
        </w:rPr>
        <w:t>(należy przejść do pytania A.2.2);</w:t>
      </w:r>
    </w:p>
    <w:p w14:paraId="7BE626D3" w14:textId="6CA67B94" w:rsidR="00AD69B3"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1496832340"/>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Załącznikiem </w:t>
      </w:r>
      <w:r w:rsidR="000F3658" w:rsidRPr="006704F5">
        <w:rPr>
          <w:rFonts w:ascii="Times New Roman" w:eastAsia="Calibri" w:hAnsi="Times New Roman" w:cs="Times New Roman"/>
          <w:kern w:val="0"/>
          <w:lang w:eastAsia="pl-PL"/>
          <w14:ligatures w14:val="none"/>
        </w:rPr>
        <w:t>II</w:t>
      </w:r>
      <w:r w:rsidR="00AD69B3" w:rsidRPr="006704F5">
        <w:rPr>
          <w:rFonts w:ascii="Times New Roman" w:eastAsia="Calibri" w:hAnsi="Times New Roman" w:cs="Times New Roman"/>
          <w:kern w:val="0"/>
          <w:lang w:eastAsia="pl-PL"/>
          <w14:ligatures w14:val="none"/>
        </w:rPr>
        <w:t xml:space="preserve"> do dyrektywy </w:t>
      </w:r>
      <w:r w:rsidR="00AC2BF5" w:rsidRPr="006704F5">
        <w:rPr>
          <w:rFonts w:ascii="Times New Roman" w:eastAsia="Calibri" w:hAnsi="Times New Roman" w:cs="Times New Roman"/>
          <w:kern w:val="0"/>
          <w:lang w:eastAsia="pl-PL"/>
          <w14:ligatures w14:val="none"/>
        </w:rPr>
        <w:t xml:space="preserve">OOŚ – tzw. II grupa przedsięwzięć </w:t>
      </w:r>
      <w:r w:rsidR="00AD69B3" w:rsidRPr="006704F5">
        <w:rPr>
          <w:rFonts w:ascii="Times New Roman" w:eastAsia="Calibri" w:hAnsi="Times New Roman" w:cs="Times New Roman"/>
          <w:kern w:val="0"/>
          <w:lang w:eastAsia="pl-PL"/>
          <w14:ligatures w14:val="none"/>
        </w:rPr>
        <w:t>(należy przejść do pytania A.2.3);</w:t>
      </w:r>
    </w:p>
    <w:bookmarkEnd w:id="2"/>
    <w:p w14:paraId="476C5A1F" w14:textId="72004800" w:rsidR="00AD69B3"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545835575"/>
          <w14:checkbox>
            <w14:checked w14:val="0"/>
            <w14:checkedState w14:val="2612" w14:font="MS Gothic"/>
            <w14:uncheckedState w14:val="2610" w14:font="MS Gothic"/>
          </w14:checkbox>
        </w:sdtPr>
        <w:sdtContent>
          <w:r w:rsidR="00AD69B3" w:rsidRPr="006704F5">
            <w:rPr>
              <w:rFonts w:ascii="Segoe UI Symbol" w:eastAsia="MS Gothic" w:hAnsi="Segoe UI Symbol" w:cs="Segoe UI Symbol"/>
              <w:kern w:val="0"/>
              <w:lang w:eastAsia="pl-PL"/>
              <w14:ligatures w14:val="none"/>
            </w:rPr>
            <w:t>☐</w:t>
          </w:r>
        </w:sdtContent>
      </w:sdt>
      <w:r w:rsidR="00AD69B3" w:rsidRPr="006704F5">
        <w:rPr>
          <w:rFonts w:ascii="Times New Roman" w:eastAsia="Calibri" w:hAnsi="Times New Roman" w:cs="Times New Roman"/>
          <w:b/>
          <w:kern w:val="0"/>
          <w:lang w:eastAsia="pl-PL"/>
          <w14:ligatures w14:val="none"/>
        </w:rPr>
        <w:t xml:space="preserve">  </w:t>
      </w:r>
      <w:r w:rsidR="00AD69B3" w:rsidRPr="006704F5">
        <w:rPr>
          <w:rFonts w:ascii="Times New Roman" w:eastAsia="Calibri" w:hAnsi="Times New Roman" w:cs="Times New Roman"/>
          <w:kern w:val="0"/>
          <w:lang w:eastAsia="pl-PL"/>
          <w14:ligatures w14:val="none"/>
        </w:rPr>
        <w:t xml:space="preserve">Żadnym z powyższych załączników </w:t>
      </w:r>
      <w:r w:rsidR="000F3658" w:rsidRPr="006704F5">
        <w:rPr>
          <w:rFonts w:ascii="Times New Roman" w:eastAsia="Calibri" w:hAnsi="Times New Roman" w:cs="Times New Roman"/>
          <w:kern w:val="0"/>
          <w:lang w:eastAsia="pl-PL"/>
          <w14:ligatures w14:val="none"/>
        </w:rPr>
        <w:t xml:space="preserve">– </w:t>
      </w:r>
      <w:r w:rsidR="00AD69B3" w:rsidRPr="006704F5">
        <w:rPr>
          <w:rFonts w:ascii="Times New Roman" w:eastAsia="Calibri" w:hAnsi="Times New Roman" w:cs="Times New Roman"/>
          <w:kern w:val="0"/>
          <w:lang w:eastAsia="pl-PL"/>
          <w14:ligatures w14:val="none"/>
        </w:rPr>
        <w:t>należy przedstawić wyjaśnienie poniżej</w:t>
      </w:r>
      <w:r w:rsidR="00AD69B3" w:rsidRPr="006704F5">
        <w:rPr>
          <w:rFonts w:ascii="Times New Roman" w:eastAsia="Calibri" w:hAnsi="Times New Roman" w:cs="Times New Roman"/>
          <w:kern w:val="0"/>
          <w:sz w:val="24"/>
          <w:szCs w:val="24"/>
          <w:lang w:eastAsia="pl-PL"/>
          <w14:ligatures w14:val="none"/>
        </w:rPr>
        <w:t>.</w:t>
      </w:r>
    </w:p>
    <w:p w14:paraId="1AFA7E96" w14:textId="77777777" w:rsidR="001D106C" w:rsidRPr="006704F5" w:rsidRDefault="001D106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
    <w:p w14:paraId="43F82B07" w14:textId="77777777"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2ABF4872"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bookmarkStart w:id="3" w:name="_Hlk135739583"/>
      <w:r w:rsidRPr="006704F5">
        <w:rPr>
          <w:rFonts w:ascii="Times New Roman" w:eastAsia="Calibri" w:hAnsi="Times New Roman" w:cs="Times New Roman"/>
          <w:b/>
          <w:i/>
          <w:iCs/>
          <w:kern w:val="0"/>
          <w:sz w:val="20"/>
          <w:szCs w:val="20"/>
          <w14:ligatures w14:val="none"/>
        </w:rPr>
        <w:t xml:space="preserve">Instrukcja wypełnienia pola: </w:t>
      </w:r>
    </w:p>
    <w:p w14:paraId="074B1083"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6704F5" w:rsidRDefault="00004DBC" w:rsidP="006704F5">
      <w:pPr>
        <w:keepNext/>
        <w:keepLines/>
        <w:spacing w:after="0" w:line="240" w:lineRule="auto"/>
        <w:outlineLvl w:val="2"/>
        <w:rPr>
          <w:rFonts w:ascii="Times New Roman" w:eastAsia="Times New Roman" w:hAnsi="Times New Roman" w:cs="Times New Roman"/>
          <w:b/>
          <w:kern w:val="0"/>
          <w:sz w:val="24"/>
          <w:szCs w:val="24"/>
          <w14:ligatures w14:val="none"/>
        </w:rPr>
      </w:pPr>
    </w:p>
    <w:p w14:paraId="328E459F" w14:textId="5EDCC95F" w:rsidR="00AD69B3" w:rsidRDefault="00AD69B3" w:rsidP="006704F5">
      <w:pPr>
        <w:keepNext/>
        <w:keepLines/>
        <w:numPr>
          <w:ilvl w:val="0"/>
          <w:numId w:val="18"/>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Jeżeli projekt objęty jest załącznikiem </w:t>
      </w:r>
      <w:r w:rsidR="005B5108" w:rsidRPr="006704F5">
        <w:rPr>
          <w:rFonts w:ascii="Times New Roman" w:eastAsia="Times New Roman" w:hAnsi="Times New Roman" w:cs="Times New Roman"/>
          <w:b/>
          <w:kern w:val="0"/>
          <w:sz w:val="24"/>
          <w:szCs w:val="24"/>
          <w14:ligatures w14:val="none"/>
        </w:rPr>
        <w:t>I</w:t>
      </w:r>
      <w:r w:rsidRPr="006704F5">
        <w:rPr>
          <w:rFonts w:ascii="Times New Roman" w:eastAsia="Times New Roman" w:hAnsi="Times New Roman" w:cs="Times New Roman"/>
          <w:b/>
          <w:kern w:val="0"/>
          <w:sz w:val="24"/>
          <w:szCs w:val="24"/>
          <w14:ligatures w14:val="none"/>
        </w:rPr>
        <w:t xml:space="preserve"> do dyrektywy OOŚ, należy załączyć następujące dokumenty i skorzystać z poniższego pola tekstowego w celu przedstawienia dodatkowych informacji i wyjaśnień.</w:t>
      </w:r>
    </w:p>
    <w:p w14:paraId="6123D790" w14:textId="77777777" w:rsidR="006704F5" w:rsidRPr="006704F5" w:rsidRDefault="006704F5"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7831BBEA" w14:textId="07B2B41B" w:rsidR="003476FD" w:rsidRPr="006704F5" w:rsidRDefault="003476FD" w:rsidP="006704F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40" w:lineRule="auto"/>
        <w:rPr>
          <w:rFonts w:ascii="Times New Roman" w:eastAsia="Times New Roman" w:hAnsi="Times New Roman" w:cs="Times New Roman"/>
          <w:sz w:val="20"/>
          <w:szCs w:val="20"/>
          <w:lang w:eastAsia="zh-TW"/>
        </w:rPr>
      </w:pPr>
      <w:r w:rsidRPr="006704F5">
        <w:rPr>
          <w:rFonts w:ascii="Times New Roman" w:eastAsia="Times New Roman" w:hAnsi="Times New Roman" w:cs="Times New Roman"/>
          <w:b/>
          <w:bCs/>
          <w:sz w:val="20"/>
          <w:szCs w:val="20"/>
          <w:lang w:eastAsia="zh-TW"/>
        </w:rPr>
        <w:t>UWAGA:</w:t>
      </w:r>
      <w:r w:rsidRPr="006704F5">
        <w:rPr>
          <w:rFonts w:ascii="Times New Roman" w:eastAsia="Times New Roman" w:hAnsi="Times New Roman" w:cs="Times New Roman"/>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3AD91DC6"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1E2EB29A" w14:textId="5F2573D2"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54359A9"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43D37280" w14:textId="36ED86D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Punkt A.2.2 dotyczy inwestycji zaliczonych do przedsięwzięć mogących zawsze znacząco oddziaływać na środowisko (przedsięwzięć z grupy </w:t>
      </w:r>
      <w:r w:rsidR="00536BF2" w:rsidRPr="006704F5">
        <w:rPr>
          <w:rFonts w:ascii="Times New Roman" w:eastAsia="Calibri" w:hAnsi="Times New Roman" w:cs="Times New Roman"/>
          <w:i/>
          <w:iCs/>
          <w:kern w:val="0"/>
          <w:sz w:val="20"/>
          <w:szCs w:val="20"/>
          <w14:ligatures w14:val="none"/>
        </w:rPr>
        <w:t>I</w:t>
      </w:r>
      <w:r w:rsidRPr="006704F5">
        <w:rPr>
          <w:rFonts w:ascii="Times New Roman" w:eastAsia="Calibri" w:hAnsi="Times New Roman" w:cs="Times New Roman"/>
          <w:i/>
          <w:iCs/>
          <w:kern w:val="0"/>
          <w:sz w:val="20"/>
          <w:szCs w:val="20"/>
          <w14:ligatures w14:val="none"/>
        </w:rPr>
        <w:t>). W niniejszym przypadku należy dołączyć następujące dokumenty:</w:t>
      </w:r>
    </w:p>
    <w:p w14:paraId="21DC7018" w14:textId="6DB42647"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nietechniczne streszczenie raportu OOŚ przygotowane zgodnie z artykułem 5 i załącznikiem czwartym do dyrektywy 2011/92/UE</w:t>
      </w:r>
      <w:r w:rsidR="004F0EA1" w:rsidRPr="006704F5">
        <w:rPr>
          <w:rFonts w:ascii="Times New Roman" w:eastAsia="Calibri" w:hAnsi="Times New Roman" w:cs="Times New Roman"/>
          <w:i/>
          <w:iCs/>
          <w:kern w:val="0"/>
          <w:sz w:val="20"/>
          <w:szCs w:val="20"/>
          <w:lang w:eastAsia="pl-PL"/>
          <w14:ligatures w14:val="none"/>
        </w:rPr>
        <w:t xml:space="preserve"> lub pełny raport OOŚ</w:t>
      </w:r>
      <w:r w:rsidRPr="006704F5">
        <w:rPr>
          <w:rFonts w:ascii="Times New Roman" w:eastAsia="Calibri" w:hAnsi="Times New Roman" w:cs="Times New Roman"/>
          <w:i/>
          <w:iCs/>
          <w:kern w:val="0"/>
          <w:sz w:val="20"/>
          <w:szCs w:val="20"/>
          <w:lang w:eastAsia="pl-PL"/>
          <w14:ligatures w14:val="none"/>
        </w:rPr>
        <w:t>;</w:t>
      </w:r>
    </w:p>
    <w:p w14:paraId="20C50929" w14:textId="69EEF69B"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informacje na temat konsultacji z organami ds. ochrony środowiska, ze społeczeństwem </w:t>
      </w:r>
      <w:r w:rsidR="005E3601" w:rsidRPr="006704F5">
        <w:rPr>
          <w:rFonts w:ascii="Times New Roman" w:eastAsia="Calibri" w:hAnsi="Times New Roman" w:cs="Times New Roman"/>
          <w:i/>
          <w:iCs/>
          <w:kern w:val="0"/>
          <w:sz w:val="20"/>
          <w:szCs w:val="20"/>
          <w:lang w:eastAsia="pl-PL"/>
          <w14:ligatures w14:val="none"/>
        </w:rPr>
        <w:t>o</w:t>
      </w:r>
      <w:r w:rsidRPr="006704F5">
        <w:rPr>
          <w:rFonts w:ascii="Times New Roman" w:eastAsia="Calibri" w:hAnsi="Times New Roman" w:cs="Times New Roman"/>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6704F5" w:rsidRDefault="00AD69B3" w:rsidP="00611316">
      <w:pPr>
        <w:numPr>
          <w:ilvl w:val="0"/>
          <w:numId w:val="26"/>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decyzję właściwego organu wydaną zgodnie z artykułem 8 i 9 dyrektywy OOŚ, w tym informacje dotyczące sposobu podania jej do wiadomości publicznej. </w:t>
      </w:r>
    </w:p>
    <w:p w14:paraId="27930938" w14:textId="240CBAB1"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6704F5">
        <w:rPr>
          <w:rFonts w:ascii="Times New Roman" w:eastAsia="Calibri" w:hAnsi="Times New Roman" w:cs="Times New Roman"/>
          <w:i/>
          <w:iCs/>
          <w:kern w:val="0"/>
          <w:sz w:val="20"/>
          <w:szCs w:val="20"/>
          <w:lang w:eastAsia="pl-PL"/>
          <w14:ligatures w14:val="none"/>
        </w:rPr>
        <w:t xml:space="preserve">Instrukcji wypełniania załączników </w:t>
      </w:r>
      <w:r w:rsidR="0003572C" w:rsidRPr="006704F5">
        <w:rPr>
          <w:rFonts w:ascii="Times New Roman" w:eastAsia="Calibri" w:hAnsi="Times New Roman" w:cs="Times New Roman"/>
          <w:i/>
          <w:iCs/>
          <w:kern w:val="0"/>
          <w:sz w:val="20"/>
          <w:szCs w:val="20"/>
          <w:lang w:eastAsia="pl-PL"/>
          <w14:ligatures w14:val="none"/>
        </w:rPr>
        <w:t>(jeśli dotyczy)</w:t>
      </w:r>
      <w:r w:rsidRPr="006704F5">
        <w:rPr>
          <w:rFonts w:ascii="Times New Roman" w:eastAsia="Calibri" w:hAnsi="Times New Roman" w:cs="Times New Roman"/>
          <w:i/>
          <w:iCs/>
          <w:kern w:val="0"/>
          <w:sz w:val="20"/>
          <w:szCs w:val="20"/>
          <w:lang w:eastAsia="pl-PL"/>
          <w14:ligatures w14:val="none"/>
        </w:rPr>
        <w:t>.</w:t>
      </w:r>
    </w:p>
    <w:p w14:paraId="4ED56BA8"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tekstowym należy umieścić krótki opis przedłożonych dokumentów.</w:t>
      </w:r>
    </w:p>
    <w:p w14:paraId="1752697D" w14:textId="77777777" w:rsidR="008C78ED" w:rsidRDefault="008C78ED" w:rsidP="008C78ED">
      <w:pPr>
        <w:keepNext/>
        <w:keepLines/>
        <w:spacing w:after="0" w:line="240" w:lineRule="auto"/>
        <w:outlineLvl w:val="2"/>
        <w:rPr>
          <w:rFonts w:ascii="Times New Roman" w:eastAsia="Times New Roman" w:hAnsi="Times New Roman" w:cs="Times New Roman"/>
          <w:b/>
          <w:kern w:val="0"/>
          <w:sz w:val="24"/>
          <w:szCs w:val="24"/>
          <w14:ligatures w14:val="none"/>
        </w:rPr>
      </w:pPr>
    </w:p>
    <w:p w14:paraId="6C8FDC5A" w14:textId="79825060" w:rsidR="00AD69B3" w:rsidRPr="006704F5" w:rsidRDefault="00AD69B3" w:rsidP="006704F5">
      <w:pPr>
        <w:keepNext/>
        <w:keepLines/>
        <w:numPr>
          <w:ilvl w:val="0"/>
          <w:numId w:val="18"/>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Jeżeli projekt objęty jest załącznikiem </w:t>
      </w:r>
      <w:r w:rsidR="005B5108" w:rsidRPr="006704F5">
        <w:rPr>
          <w:rFonts w:ascii="Times New Roman" w:eastAsia="Times New Roman" w:hAnsi="Times New Roman" w:cs="Times New Roman"/>
          <w:b/>
          <w:kern w:val="0"/>
          <w:sz w:val="24"/>
          <w:szCs w:val="24"/>
          <w14:ligatures w14:val="none"/>
        </w:rPr>
        <w:t>II</w:t>
      </w:r>
      <w:r w:rsidRPr="006704F5">
        <w:rPr>
          <w:rFonts w:ascii="Times New Roman" w:eastAsia="Times New Roman" w:hAnsi="Times New Roman" w:cs="Times New Roman"/>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791023992"/>
          <w14:checkbox>
            <w14:checked w14:val="0"/>
            <w14:checkedState w14:val="2612" w14:font="MS Gothic"/>
            <w14:uncheckedState w14:val="2610" w14:font="MS Gothic"/>
          </w14:checkbox>
        </w:sdtPr>
        <w:sdtContent>
          <w:r w:rsidR="005B5108" w:rsidRPr="006704F5">
            <w:rPr>
              <w:rFonts w:ascii="Segoe UI Symbol" w:eastAsia="MS Gothic" w:hAnsi="Segoe UI Symbol" w:cs="Segoe UI Symbol"/>
              <w:kern w:val="0"/>
              <w:lang w:eastAsia="pl-PL"/>
              <w14:ligatures w14:val="none"/>
            </w:rPr>
            <w:t>☐</w:t>
          </w:r>
        </w:sdtContent>
      </w:sdt>
      <w:r w:rsidR="005B5108" w:rsidRPr="006704F5">
        <w:rPr>
          <w:rFonts w:ascii="Times New Roman" w:eastAsia="Calibri" w:hAnsi="Times New Roman" w:cs="Times New Roman"/>
          <w:b/>
          <w:kern w:val="0"/>
          <w:lang w:eastAsia="pl-PL"/>
          <w14:ligatures w14:val="none"/>
        </w:rPr>
        <w:t xml:space="preserve">  </w:t>
      </w:r>
      <w:r w:rsidR="005B5108" w:rsidRPr="006704F5">
        <w:rPr>
          <w:rFonts w:ascii="Times New Roman" w:eastAsia="Calibri" w:hAnsi="Times New Roman" w:cs="Times New Roman"/>
          <w:kern w:val="0"/>
          <w:lang w:eastAsia="pl-PL"/>
          <w14:ligatures w14:val="none"/>
        </w:rPr>
        <w:t>TAK – należy załączyć dokumenty wskazane w pkt A.2.2.</w:t>
      </w:r>
    </w:p>
    <w:p w14:paraId="66055E1B" w14:textId="7D2535DB" w:rsidR="00AD69B3"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2062979035"/>
          <w14:checkbox>
            <w14:checked w14:val="0"/>
            <w14:checkedState w14:val="2612" w14:font="MS Gothic"/>
            <w14:uncheckedState w14:val="2610" w14:font="MS Gothic"/>
          </w14:checkbox>
        </w:sdtPr>
        <w:sdtContent>
          <w:r w:rsidR="005B5108" w:rsidRPr="006704F5">
            <w:rPr>
              <w:rFonts w:ascii="Segoe UI Symbol" w:eastAsia="MS Gothic" w:hAnsi="Segoe UI Symbol" w:cs="Segoe UI Symbol"/>
              <w:kern w:val="0"/>
              <w:lang w:eastAsia="pl-PL"/>
              <w14:ligatures w14:val="none"/>
            </w:rPr>
            <w:t>☐</w:t>
          </w:r>
        </w:sdtContent>
      </w:sdt>
      <w:r w:rsidR="005B5108" w:rsidRPr="006704F5">
        <w:rPr>
          <w:rFonts w:ascii="Times New Roman" w:eastAsia="Calibri" w:hAnsi="Times New Roman" w:cs="Times New Roman"/>
          <w:b/>
          <w:kern w:val="0"/>
          <w:lang w:eastAsia="pl-PL"/>
          <w14:ligatures w14:val="none"/>
        </w:rPr>
        <w:t xml:space="preserve">  </w:t>
      </w:r>
      <w:r w:rsidR="005B5108" w:rsidRPr="006704F5">
        <w:rPr>
          <w:rFonts w:ascii="Times New Roman" w:eastAsia="Calibri" w:hAnsi="Times New Roman" w:cs="Times New Roman"/>
          <w:kern w:val="0"/>
          <w:lang w:eastAsia="pl-PL"/>
          <w14:ligatures w14:val="none"/>
        </w:rPr>
        <w:t>NIE – należy podać następujące informacje:</w:t>
      </w:r>
    </w:p>
    <w:bookmarkEnd w:id="4"/>
    <w:p w14:paraId="76F823EC" w14:textId="77777777" w:rsidR="00AD69B3" w:rsidRPr="006704F5" w:rsidRDefault="00AD69B3" w:rsidP="006704F5">
      <w:pPr>
        <w:spacing w:after="0" w:line="240" w:lineRule="auto"/>
        <w:ind w:left="720"/>
        <w:contextualSpacing/>
        <w:rPr>
          <w:rFonts w:ascii="Times New Roman" w:eastAsia="Calibri" w:hAnsi="Times New Roman" w:cs="Times New Roman"/>
          <w:kern w:val="0"/>
          <w:sz w:val="24"/>
          <w:szCs w:val="24"/>
          <w:lang w:eastAsia="pl-PL"/>
          <w14:ligatures w14:val="none"/>
        </w:rPr>
      </w:pPr>
    </w:p>
    <w:p w14:paraId="008C6749" w14:textId="77777777"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 xml:space="preserve">ustalenie wymagane w artykule 4 ustęp 4 Dyrektywy OOŚ (w formie określanej mianem „decyzji dotyczącej preselekcji” lub „decyzji </w:t>
      </w:r>
      <w:proofErr w:type="spellStart"/>
      <w:r w:rsidRPr="006704F5">
        <w:rPr>
          <w:rFonts w:ascii="Times New Roman" w:eastAsia="Calibri" w:hAnsi="Times New Roman" w:cs="Times New Roman"/>
          <w:kern w:val="0"/>
          <w:lang w:eastAsia="pl-PL"/>
          <w14:ligatures w14:val="none"/>
        </w:rPr>
        <w:t>screeningowej</w:t>
      </w:r>
      <w:proofErr w:type="spellEnd"/>
      <w:r w:rsidRPr="006704F5">
        <w:rPr>
          <w:rFonts w:ascii="Times New Roman" w:eastAsia="Calibri" w:hAnsi="Times New Roman" w:cs="Times New Roman"/>
          <w:kern w:val="0"/>
          <w:lang w:eastAsia="pl-PL"/>
          <w14:ligatures w14:val="none"/>
        </w:rPr>
        <w:t>”);</w:t>
      </w:r>
    </w:p>
    <w:p w14:paraId="2563028F" w14:textId="77777777"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6704F5" w:rsidRDefault="00AD69B3" w:rsidP="006704F5">
      <w:pPr>
        <w:numPr>
          <w:ilvl w:val="0"/>
          <w:numId w:val="19"/>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 xml:space="preserve">wyjaśnienie powodów, dla których projekt nie ma znaczących skutków środowiskowych, biorąc pod uwagę odpowiednie kryteria selekcji określone w załączniku </w:t>
      </w:r>
      <w:r w:rsidR="00B20EE2" w:rsidRPr="006704F5">
        <w:rPr>
          <w:rFonts w:ascii="Times New Roman" w:eastAsia="Calibri" w:hAnsi="Times New Roman" w:cs="Times New Roman"/>
          <w:kern w:val="0"/>
          <w:lang w:eastAsia="pl-PL"/>
          <w14:ligatures w14:val="none"/>
        </w:rPr>
        <w:t xml:space="preserve">III </w:t>
      </w:r>
      <w:r w:rsidRPr="006704F5">
        <w:rPr>
          <w:rFonts w:ascii="Times New Roman" w:eastAsia="Calibri" w:hAnsi="Times New Roman" w:cs="Times New Roman"/>
          <w:kern w:val="0"/>
          <w:lang w:eastAsia="pl-PL"/>
          <w14:ligatures w14:val="none"/>
        </w:rPr>
        <w:t>do dyrektywy OOŚ. Nie ma konieczności przedstawienia przedmiotowych informacji, jeżeli zawarto je już w decyzji wspomnianej w punkcie a) powyżej.</w:t>
      </w:r>
    </w:p>
    <w:p w14:paraId="21409972"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7C45F7BD" w14:textId="4FA5A891"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1B8A6CEF"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2881C46C"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6704F5">
        <w:rPr>
          <w:rFonts w:ascii="Times New Roman" w:eastAsia="Calibri" w:hAnsi="Times New Roman" w:cs="Times New Roman"/>
          <w:b/>
          <w:i/>
          <w:iCs/>
          <w:kern w:val="0"/>
          <w:sz w:val="20"/>
          <w:szCs w:val="20"/>
          <w14:ligatures w14:val="none"/>
        </w:rPr>
        <w:t>postanowienia o obowiązku przeprowadzenia OOŚ.</w:t>
      </w:r>
    </w:p>
    <w:p w14:paraId="15593489"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przypadku, gdy takie postępowanie:</w:t>
      </w:r>
    </w:p>
    <w:p w14:paraId="1A412252" w14:textId="14F252AD" w:rsidR="00AD69B3" w:rsidRPr="006704F5" w:rsidRDefault="00AD69B3" w:rsidP="00611316">
      <w:pPr>
        <w:numPr>
          <w:ilvl w:val="0"/>
          <w:numId w:val="2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zostało przeprowadzone – należy zaznaczyć kwadrat </w:t>
      </w:r>
      <w:r w:rsidRPr="006704F5">
        <w:rPr>
          <w:rFonts w:ascii="Times New Roman" w:eastAsia="Calibri" w:hAnsi="Times New Roman" w:cs="Times New Roman"/>
          <w:b/>
          <w:i/>
          <w:iCs/>
          <w:kern w:val="0"/>
          <w:sz w:val="20"/>
          <w:szCs w:val="20"/>
          <w:lang w:eastAsia="pl-PL"/>
          <w14:ligatures w14:val="none"/>
        </w:rPr>
        <w:t>„Tak”</w:t>
      </w:r>
      <w:r w:rsidRPr="006704F5">
        <w:rPr>
          <w:rFonts w:ascii="Times New Roman" w:eastAsia="Calibri" w:hAnsi="Times New Roman" w:cs="Times New Roman"/>
          <w:i/>
          <w:iCs/>
          <w:kern w:val="0"/>
          <w:sz w:val="20"/>
          <w:szCs w:val="20"/>
          <w:lang w:eastAsia="pl-PL"/>
          <w14:ligatures w14:val="none"/>
        </w:rPr>
        <w:t xml:space="preserve"> oraz dołączyć stosowne dokumenty wskazane </w:t>
      </w:r>
      <w:r w:rsidR="00761D51" w:rsidRPr="006704F5">
        <w:rPr>
          <w:rFonts w:ascii="Times New Roman" w:eastAsia="Calibri" w:hAnsi="Times New Roman" w:cs="Times New Roman"/>
          <w:i/>
          <w:iCs/>
          <w:kern w:val="0"/>
          <w:sz w:val="20"/>
          <w:szCs w:val="20"/>
          <w:lang w:eastAsia="pl-PL"/>
          <w14:ligatures w14:val="none"/>
        </w:rPr>
        <w:br/>
      </w:r>
      <w:r w:rsidRPr="006704F5">
        <w:rPr>
          <w:rFonts w:ascii="Times New Roman" w:eastAsia="Calibri" w:hAnsi="Times New Roman" w:cs="Times New Roman"/>
          <w:i/>
          <w:iCs/>
          <w:kern w:val="0"/>
          <w:sz w:val="20"/>
          <w:szCs w:val="20"/>
          <w:lang w:eastAsia="pl-PL"/>
          <w14:ligatures w14:val="none"/>
        </w:rPr>
        <w:t xml:space="preserve">w punkcie A.2.2.; </w:t>
      </w:r>
    </w:p>
    <w:p w14:paraId="46A0090E" w14:textId="5C872713" w:rsidR="00004DBC" w:rsidRPr="006704F5" w:rsidRDefault="00AD69B3" w:rsidP="00611316">
      <w:pPr>
        <w:numPr>
          <w:ilvl w:val="0"/>
          <w:numId w:val="2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nie zostało przeprowadzone – należy zaznaczyć kwadrat </w:t>
      </w:r>
      <w:r w:rsidRPr="006704F5">
        <w:rPr>
          <w:rFonts w:ascii="Times New Roman" w:eastAsia="Calibri" w:hAnsi="Times New Roman" w:cs="Times New Roman"/>
          <w:b/>
          <w:i/>
          <w:iCs/>
          <w:kern w:val="0"/>
          <w:sz w:val="20"/>
          <w:szCs w:val="20"/>
          <w:lang w:eastAsia="pl-PL"/>
          <w14:ligatures w14:val="none"/>
        </w:rPr>
        <w:t>„Nie”</w:t>
      </w:r>
      <w:r w:rsidRPr="006704F5">
        <w:rPr>
          <w:rFonts w:ascii="Times New Roman" w:eastAsia="Calibri" w:hAnsi="Times New Roman" w:cs="Times New Roman"/>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w:t>
      </w:r>
      <w:r w:rsidRPr="006704F5">
        <w:rPr>
          <w:rFonts w:ascii="Times New Roman" w:eastAsia="Calibri" w:hAnsi="Times New Roman" w:cs="Times New Roman"/>
          <w:i/>
          <w:iCs/>
          <w:kern w:val="0"/>
          <w:sz w:val="20"/>
          <w:szCs w:val="20"/>
          <w:lang w:eastAsia="pl-PL"/>
          <w14:ligatures w14:val="none"/>
        </w:rPr>
        <w:lastRenderedPageBreak/>
        <w:t xml:space="preserve">sprawie wydania decyzji o środowiskowych uwarunkowaniach, wskazanych w </w:t>
      </w:r>
      <w:r w:rsidR="0003572C" w:rsidRPr="006704F5">
        <w:rPr>
          <w:rFonts w:ascii="Times New Roman" w:eastAsia="Calibri" w:hAnsi="Times New Roman" w:cs="Times New Roman"/>
          <w:i/>
          <w:iCs/>
          <w:kern w:val="0"/>
          <w:sz w:val="20"/>
          <w:szCs w:val="20"/>
          <w:lang w:eastAsia="pl-PL"/>
          <w14:ligatures w14:val="none"/>
        </w:rPr>
        <w:t>Instrukcji wypełniania załączników (jeśli dotyczy).</w:t>
      </w:r>
    </w:p>
    <w:p w14:paraId="5651EEFF" w14:textId="77777777" w:rsidR="008C78ED" w:rsidRDefault="008C78ED" w:rsidP="008C78ED">
      <w:pPr>
        <w:keepNext/>
        <w:keepLines/>
        <w:spacing w:after="0" w:line="240" w:lineRule="auto"/>
        <w:outlineLvl w:val="1"/>
        <w:rPr>
          <w:rFonts w:ascii="Times New Roman" w:eastAsia="Times New Roman" w:hAnsi="Times New Roman" w:cs="Times New Roman"/>
          <w:b/>
          <w:kern w:val="0"/>
          <w:sz w:val="24"/>
          <w:szCs w:val="24"/>
          <w14:ligatures w14:val="none"/>
        </w:rPr>
      </w:pPr>
    </w:p>
    <w:p w14:paraId="7601E824" w14:textId="464B6AED"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Łagodzenie zmian klimatu</w:t>
      </w:r>
    </w:p>
    <w:p w14:paraId="4233A843" w14:textId="77777777" w:rsidR="00AD69B3" w:rsidRPr="006704F5" w:rsidRDefault="00AD69B3" w:rsidP="006704F5">
      <w:pPr>
        <w:tabs>
          <w:tab w:val="num" w:pos="284"/>
        </w:tabs>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6704F5" w:rsidRDefault="00AD69B3" w:rsidP="006704F5">
      <w:pPr>
        <w:numPr>
          <w:ilvl w:val="0"/>
          <w:numId w:val="36"/>
        </w:numPr>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niedopuszczanie do powstania emisji gazów cieplarnianych;</w:t>
      </w:r>
    </w:p>
    <w:p w14:paraId="4BA00BBB" w14:textId="77777777" w:rsidR="00AD69B3" w:rsidRPr="006704F5" w:rsidRDefault="00AD69B3" w:rsidP="006704F5">
      <w:pPr>
        <w:numPr>
          <w:ilvl w:val="0"/>
          <w:numId w:val="36"/>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ograniczanie</w:t>
      </w:r>
      <w:r w:rsidRPr="006704F5">
        <w:rPr>
          <w:rFonts w:ascii="Times New Roman" w:eastAsia="Calibri" w:hAnsi="Times New Roman" w:cs="Times New Roman"/>
          <w:kern w:val="0"/>
          <w14:ligatures w14:val="none"/>
        </w:rPr>
        <w:t xml:space="preserve"> </w:t>
      </w:r>
      <w:r w:rsidRPr="006704F5">
        <w:rPr>
          <w:rFonts w:ascii="Times New Roman" w:eastAsia="Calibri" w:hAnsi="Times New Roman" w:cs="Times New Roman"/>
          <w:bCs/>
          <w:kern w:val="0"/>
          <w14:ligatures w14:val="none"/>
        </w:rPr>
        <w:t>emisji gazów cieplarnianych;</w:t>
      </w:r>
    </w:p>
    <w:p w14:paraId="55EEE06C" w14:textId="77777777" w:rsidR="00AD69B3" w:rsidRPr="006704F5" w:rsidRDefault="00AD69B3" w:rsidP="006704F5">
      <w:pPr>
        <w:numPr>
          <w:ilvl w:val="0"/>
          <w:numId w:val="36"/>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lub zwiększanie pochłaniania gazów cieplarnianych, w tym poprzez innowację procesową lub produktową.</w:t>
      </w:r>
    </w:p>
    <w:p w14:paraId="68C757D5" w14:textId="77777777" w:rsidR="00004DBC" w:rsidRPr="006704F5" w:rsidRDefault="00004DBC" w:rsidP="008C78ED">
      <w:pPr>
        <w:spacing w:after="0" w:line="240" w:lineRule="auto"/>
        <w:ind w:left="357"/>
        <w:rPr>
          <w:rFonts w:ascii="Times New Roman" w:eastAsia="Calibri" w:hAnsi="Times New Roman" w:cs="Times New Roman"/>
          <w:kern w:val="0"/>
          <w14:ligatures w14:val="none"/>
        </w:rPr>
      </w:pPr>
    </w:p>
    <w:p w14:paraId="482460C2" w14:textId="0096B7E5" w:rsidR="00AD69B3" w:rsidRPr="006704F5" w:rsidRDefault="00AD69B3" w:rsidP="006704F5">
      <w:pPr>
        <w:keepNext/>
        <w:keepLines/>
        <w:numPr>
          <w:ilvl w:val="0"/>
          <w:numId w:val="20"/>
        </w:numPr>
        <w:spacing w:after="0" w:line="240" w:lineRule="auto"/>
        <w:ind w:left="283" w:hanging="357"/>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Czy projekt doprowadzi do </w:t>
      </w:r>
      <w:r w:rsidR="00B20EE2" w:rsidRPr="006704F5">
        <w:rPr>
          <w:rFonts w:ascii="Times New Roman" w:eastAsia="Times New Roman" w:hAnsi="Times New Roman" w:cs="Times New Roman"/>
          <w:b/>
          <w:kern w:val="0"/>
          <w:sz w:val="24"/>
          <w:szCs w:val="24"/>
          <w14:ligatures w14:val="none"/>
        </w:rPr>
        <w:t xml:space="preserve">znacznych </w:t>
      </w:r>
      <w:r w:rsidRPr="006704F5">
        <w:rPr>
          <w:rFonts w:ascii="Times New Roman" w:eastAsia="Times New Roman" w:hAnsi="Times New Roman" w:cs="Times New Roman"/>
          <w:b/>
          <w:kern w:val="0"/>
          <w:sz w:val="24"/>
          <w:szCs w:val="24"/>
          <w14:ligatures w14:val="none"/>
        </w:rPr>
        <w:t>emisji gazów cieplarnianych?</w:t>
      </w:r>
    </w:p>
    <w:p w14:paraId="2F03B537" w14:textId="31E1AD89" w:rsidR="00100F06" w:rsidRPr="006704F5" w:rsidRDefault="00100F06"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p>
    <w:p w14:paraId="7A663F55" w14:textId="3F988CE6" w:rsidR="005D0195" w:rsidRPr="006704F5" w:rsidRDefault="00100F06"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67CAB455"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4FA329ED" w14:textId="204A91DE"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0775A40"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3DCE2CFB"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w:t>
      </w:r>
      <w:r w:rsidRPr="006704F5">
        <w:rPr>
          <w:rFonts w:ascii="Times New Roman" w:eastAsia="Calibri" w:hAnsi="Times New Roman" w:cs="Times New Roman"/>
          <w:b/>
          <w:i/>
          <w:iCs/>
          <w:kern w:val="0"/>
          <w:sz w:val="20"/>
          <w:szCs w:val="20"/>
          <w14:ligatures w14:val="none"/>
        </w:rPr>
        <w:t>jeżeli projekt prowadzi do znacznych emisji gazów cieplarnianych to stanowi znaczące szkody dla środowiska i jest niezgodny z zasadą DNSH</w:t>
      </w:r>
      <w:r w:rsidRPr="006704F5">
        <w:rPr>
          <w:rFonts w:ascii="Times New Roman" w:eastAsia="Calibri" w:hAnsi="Times New Roman" w:cs="Times New Roman"/>
          <w:i/>
          <w:iCs/>
          <w:kern w:val="0"/>
          <w:sz w:val="20"/>
          <w:szCs w:val="20"/>
          <w14:ligatures w14:val="none"/>
        </w:rPr>
        <w:t>.</w:t>
      </w:r>
    </w:p>
    <w:p w14:paraId="280F4977" w14:textId="7FC24AE8" w:rsidR="006D0DDA" w:rsidRPr="006704F5" w:rsidRDefault="006D0DDA"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6A4AEF"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łagodzenie zmian klimatu.</w:t>
      </w:r>
    </w:p>
    <w:p w14:paraId="0A0DAE81"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przedstawić:</w:t>
      </w:r>
    </w:p>
    <w:p w14:paraId="49EC3DD0" w14:textId="77777777" w:rsidR="00AD69B3" w:rsidRPr="006704F5" w:rsidRDefault="00AD69B3" w:rsidP="00611316">
      <w:pPr>
        <w:numPr>
          <w:ilvl w:val="0"/>
          <w:numId w:val="3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6704F5" w:rsidRDefault="00AD69B3" w:rsidP="00611316">
      <w:pPr>
        <w:numPr>
          <w:ilvl w:val="0"/>
          <w:numId w:val="37"/>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Wnioskodawca zastosuje rozwiązania umożliwiające ograniczenie emisji gazów cieplarnianych?</w:t>
      </w:r>
    </w:p>
    <w:p w14:paraId="7C53D4F2" w14:textId="77777777" w:rsidR="00AD69B3" w:rsidRPr="006704F5" w:rsidRDefault="00AD69B3" w:rsidP="006704F5">
      <w:pPr>
        <w:spacing w:after="0" w:line="240" w:lineRule="auto"/>
        <w:rPr>
          <w:rFonts w:ascii="Times New Roman" w:eastAsia="Calibri" w:hAnsi="Times New Roman" w:cs="Times New Roman"/>
          <w:kern w:val="0"/>
          <w:sz w:val="24"/>
          <w14:ligatures w14:val="none"/>
        </w:rPr>
      </w:pPr>
    </w:p>
    <w:p w14:paraId="371D39E2" w14:textId="77777777" w:rsidR="00AD69B3" w:rsidRPr="006704F5" w:rsidRDefault="00AD69B3" w:rsidP="006704F5">
      <w:pPr>
        <w:keepNext/>
        <w:keepLines/>
        <w:numPr>
          <w:ilvl w:val="0"/>
          <w:numId w:val="16"/>
        </w:numPr>
        <w:spacing w:after="0" w:line="240" w:lineRule="auto"/>
        <w:ind w:left="284"/>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Adaptacja do zmian klimatu</w:t>
      </w:r>
    </w:p>
    <w:p w14:paraId="77425137"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adaptację do zmian klimatu, jeżeli:</w:t>
      </w:r>
    </w:p>
    <w:p w14:paraId="46329B13" w14:textId="34397A02" w:rsidR="00AD69B3" w:rsidRPr="006704F5" w:rsidRDefault="00AD69B3" w:rsidP="006704F5">
      <w:pPr>
        <w:numPr>
          <w:ilvl w:val="0"/>
          <w:numId w:val="38"/>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obejmuje rozwiązania w zakresie adaptacji, które istotnie ograniczają ryzyko niekorzystnych skutków obecnych i oczekiwanych przyszłych warunków klimatycznych</w:t>
      </w:r>
      <w:r w:rsidR="00165B0B" w:rsidRPr="006704F5">
        <w:rPr>
          <w:rFonts w:ascii="Times New Roman" w:eastAsia="Calibri" w:hAnsi="Times New Roman" w:cs="Times New Roman"/>
          <w:kern w:val="0"/>
          <w:lang w:eastAsia="pl-PL"/>
          <w14:ligatures w14:val="none"/>
        </w:rPr>
        <w:t xml:space="preserve"> lub</w:t>
      </w:r>
      <w:r w:rsidRPr="006704F5">
        <w:rPr>
          <w:rFonts w:ascii="Times New Roman" w:eastAsia="Calibri" w:hAnsi="Times New Roman" w:cs="Times New Roman"/>
          <w:kern w:val="0"/>
          <w:lang w:eastAsia="pl-PL"/>
          <w14:ligatures w14:val="none"/>
        </w:rPr>
        <w:t>;</w:t>
      </w:r>
    </w:p>
    <w:p w14:paraId="1E73F78E" w14:textId="00894DE2" w:rsidR="00AD69B3" w:rsidRPr="006704F5" w:rsidRDefault="00AD69B3" w:rsidP="006704F5">
      <w:pPr>
        <w:numPr>
          <w:ilvl w:val="0"/>
          <w:numId w:val="38"/>
        </w:numPr>
        <w:spacing w:after="0" w:line="240" w:lineRule="auto"/>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istotnie ogranicza niekorzystne skutki bez zwiększania ryzyka niekorzystnych skutków wywieranych na ludzi, przyrodę;</w:t>
      </w:r>
    </w:p>
    <w:p w14:paraId="61ECB948" w14:textId="77777777" w:rsidR="00AD69B3" w:rsidRPr="006704F5" w:rsidRDefault="00AD69B3" w:rsidP="006704F5">
      <w:pPr>
        <w:numPr>
          <w:ilvl w:val="0"/>
          <w:numId w:val="38"/>
        </w:numPr>
        <w:spacing w:after="0" w:line="240" w:lineRule="auto"/>
        <w:ind w:left="714" w:hanging="357"/>
        <w:rPr>
          <w:rFonts w:ascii="Times New Roman" w:eastAsia="Calibri" w:hAnsi="Times New Roman" w:cs="Times New Roman"/>
          <w:kern w:val="0"/>
          <w:lang w:eastAsia="pl-PL"/>
          <w14:ligatures w14:val="none"/>
        </w:rPr>
      </w:pPr>
      <w:r w:rsidRPr="006704F5">
        <w:rPr>
          <w:rFonts w:ascii="Times New Roman" w:eastAsia="Calibri" w:hAnsi="Times New Roman" w:cs="Times New Roman"/>
          <w:kern w:val="0"/>
          <w:lang w:eastAsia="pl-PL"/>
          <w14:ligatures w14:val="none"/>
        </w:rPr>
        <w:t xml:space="preserve">lub gdy zapewnia rozwiązania w zakresie adaptacji, które wnoszą istotny wkład </w:t>
      </w:r>
      <w:r w:rsidRPr="006704F5">
        <w:rPr>
          <w:rFonts w:ascii="Times New Roman" w:eastAsia="Calibri" w:hAnsi="Times New Roman" w:cs="Times New Roman"/>
          <w:kern w:val="0"/>
          <w:lang w:eastAsia="pl-PL"/>
          <w14:ligatures w14:val="none"/>
        </w:rPr>
        <w:br/>
        <w:t>w zapobieganie ryzyku niekorzystnych skutków obecnych i oczekiwanych przyszłych warunków klimatycznych wywieranych na ludzi, przyrodę.</w:t>
      </w:r>
    </w:p>
    <w:p w14:paraId="4E6151B0" w14:textId="77777777" w:rsidR="00004DBC" w:rsidRPr="006704F5" w:rsidRDefault="00004DBC" w:rsidP="006704F5">
      <w:pPr>
        <w:keepNext/>
        <w:keepLines/>
        <w:spacing w:after="0" w:line="240" w:lineRule="auto"/>
        <w:outlineLvl w:val="2"/>
        <w:rPr>
          <w:rFonts w:ascii="Times New Roman" w:eastAsia="Times New Roman" w:hAnsi="Times New Roman" w:cs="Times New Roman"/>
          <w:b/>
          <w:kern w:val="0"/>
          <w:sz w:val="24"/>
          <w:szCs w:val="24"/>
          <w14:ligatures w14:val="none"/>
        </w:rPr>
      </w:pPr>
    </w:p>
    <w:p w14:paraId="518CEFEC" w14:textId="17F88448" w:rsidR="00AD69B3" w:rsidRPr="006704F5" w:rsidRDefault="00AD69B3" w:rsidP="006704F5">
      <w:pPr>
        <w:keepNext/>
        <w:keepLines/>
        <w:numPr>
          <w:ilvl w:val="0"/>
          <w:numId w:val="21"/>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 xml:space="preserve">Czy projekt doprowadzi do zwiększonego niekorzystnego wpływu </w:t>
      </w:r>
      <w:r w:rsidR="00165B0B" w:rsidRPr="006704F5">
        <w:rPr>
          <w:rFonts w:ascii="Times New Roman" w:eastAsia="Times New Roman" w:hAnsi="Times New Roman" w:cs="Times New Roman"/>
          <w:b/>
          <w:kern w:val="0"/>
          <w:sz w:val="24"/>
          <w:szCs w:val="24"/>
          <w14:ligatures w14:val="none"/>
        </w:rPr>
        <w:t xml:space="preserve">obecnego i spodziewanego przyszłego </w:t>
      </w:r>
      <w:r w:rsidRPr="006704F5">
        <w:rPr>
          <w:rFonts w:ascii="Times New Roman" w:eastAsia="Times New Roman" w:hAnsi="Times New Roman" w:cs="Times New Roman"/>
          <w:b/>
          <w:kern w:val="0"/>
          <w:sz w:val="24"/>
          <w:szCs w:val="24"/>
          <w14:ligatures w14:val="none"/>
        </w:rPr>
        <w:t xml:space="preserve">klimatu na </w:t>
      </w:r>
      <w:r w:rsidR="00165B0B" w:rsidRPr="006704F5">
        <w:rPr>
          <w:rFonts w:ascii="Times New Roman" w:eastAsia="Times New Roman" w:hAnsi="Times New Roman" w:cs="Times New Roman"/>
          <w:b/>
          <w:kern w:val="0"/>
          <w:sz w:val="24"/>
          <w:szCs w:val="24"/>
          <w14:ligatures w14:val="none"/>
        </w:rPr>
        <w:t>dane działanie lub</w:t>
      </w:r>
      <w:r w:rsidRPr="006704F5">
        <w:rPr>
          <w:rFonts w:ascii="Times New Roman" w:eastAsia="Times New Roman" w:hAnsi="Times New Roman" w:cs="Times New Roman"/>
          <w:b/>
          <w:kern w:val="0"/>
          <w:sz w:val="24"/>
          <w:szCs w:val="24"/>
          <w14:ligatures w14:val="none"/>
        </w:rPr>
        <w:t xml:space="preserve"> na ludność, przyrodę</w:t>
      </w:r>
      <w:r w:rsidR="00041F10" w:rsidRPr="006704F5">
        <w:rPr>
          <w:rFonts w:ascii="Times New Roman" w:eastAsia="Times New Roman" w:hAnsi="Times New Roman" w:cs="Times New Roman"/>
          <w:b/>
          <w:kern w:val="0"/>
          <w:sz w:val="24"/>
          <w:szCs w:val="24"/>
          <w14:ligatures w14:val="none"/>
        </w:rPr>
        <w:t xml:space="preserve"> lub aktywa</w:t>
      </w:r>
      <w:r w:rsidRPr="006704F5">
        <w:rPr>
          <w:rFonts w:ascii="Times New Roman" w:eastAsia="Times New Roman" w:hAnsi="Times New Roman" w:cs="Times New Roman"/>
          <w:b/>
          <w:kern w:val="0"/>
          <w:sz w:val="24"/>
          <w:szCs w:val="24"/>
          <w14:ligatures w14:val="none"/>
        </w:rPr>
        <w:t>?</w:t>
      </w:r>
    </w:p>
    <w:p w14:paraId="77023437" w14:textId="45ACB04B"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p>
    <w:p w14:paraId="2A9A11ED" w14:textId="68B83382"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348ECACE"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0B0AC2A3" w14:textId="6675140B"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53417ECB"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2AA1674" w14:textId="33F77814"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Zgodnie z artykułem 17 Rozporządzenia Parlamentu Europejskiego i Rady (UE) 2020/852, jeżeli projekt </w:t>
      </w:r>
      <w:r w:rsidRPr="006704F5">
        <w:rPr>
          <w:rFonts w:ascii="Times New Roman" w:eastAsia="Calibri" w:hAnsi="Times New Roman" w:cs="Times New Roman"/>
          <w:b/>
          <w:i/>
          <w:iCs/>
          <w:kern w:val="0"/>
          <w:sz w:val="20"/>
          <w:szCs w:val="20"/>
          <w14:ligatures w14:val="none"/>
        </w:rPr>
        <w:t xml:space="preserve">prowadzi do nasilenia niekorzystnych skutków </w:t>
      </w:r>
      <w:r w:rsidR="00041F10" w:rsidRPr="006704F5">
        <w:rPr>
          <w:rFonts w:ascii="Times New Roman" w:eastAsia="Calibri" w:hAnsi="Times New Roman" w:cs="Times New Roman"/>
          <w:b/>
          <w:i/>
          <w:iCs/>
          <w:kern w:val="0"/>
          <w:sz w:val="20"/>
          <w:szCs w:val="20"/>
          <w14:ligatures w14:val="none"/>
        </w:rPr>
        <w:t>obecnych i oczekiwanych, dla przyszłych</w:t>
      </w:r>
      <w:r w:rsidRPr="006704F5">
        <w:rPr>
          <w:rFonts w:ascii="Times New Roman" w:eastAsia="Calibri" w:hAnsi="Times New Roman" w:cs="Times New Roman"/>
          <w:b/>
          <w:i/>
          <w:iCs/>
          <w:kern w:val="0"/>
          <w:sz w:val="20"/>
          <w:szCs w:val="20"/>
          <w14:ligatures w14:val="none"/>
        </w:rPr>
        <w:t xml:space="preserve"> warunków klimatycznych to wpływa znacząco na środowisko i jest niezgodny z zasadą DNSH</w:t>
      </w:r>
      <w:r w:rsidRPr="006704F5">
        <w:rPr>
          <w:rFonts w:ascii="Times New Roman" w:eastAsia="Calibri" w:hAnsi="Times New Roman" w:cs="Times New Roman"/>
          <w:i/>
          <w:iCs/>
          <w:kern w:val="0"/>
          <w:sz w:val="20"/>
          <w:szCs w:val="20"/>
          <w14:ligatures w14:val="none"/>
        </w:rPr>
        <w:t>.</w:t>
      </w:r>
    </w:p>
    <w:p w14:paraId="222C186A" w14:textId="04986F1C"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adaptacja do zmian klimatu.</w:t>
      </w:r>
    </w:p>
    <w:p w14:paraId="10B15DCC"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wyjaśnić:</w:t>
      </w:r>
    </w:p>
    <w:p w14:paraId="7F6812ED"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lastRenderedPageBreak/>
        <w:t xml:space="preserve">Czy kwestie klimatyczne zostały uwzględnione w analizie odpowiednich wariantów, czy wpłynęły na lokalizację projektu? </w:t>
      </w:r>
    </w:p>
    <w:p w14:paraId="6B86E04A" w14:textId="77777777" w:rsidR="00AD69B3" w:rsidRPr="006704F5" w:rsidRDefault="00AD69B3" w:rsidP="00611316">
      <w:pPr>
        <w:numPr>
          <w:ilvl w:val="0"/>
          <w:numId w:val="28"/>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projekt, w połączeniu ze zmianami klimatu, będzie miał wpływ na otoczenie?</w:t>
      </w:r>
    </w:p>
    <w:p w14:paraId="2FCC6F07" w14:textId="4CA8E0A3" w:rsidR="001B0B46" w:rsidRPr="006704F5" w:rsidRDefault="001B0B46"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kern w:val="0"/>
          <w:sz w:val="20"/>
          <w:szCs w:val="20"/>
          <w:lang w:eastAsia="pl-PL"/>
          <w14:ligatures w14:val="none"/>
        </w:rPr>
      </w:pPr>
      <w:r w:rsidRPr="006704F5">
        <w:rPr>
          <w:rFonts w:ascii="Times New Roman" w:eastAsia="Calibri" w:hAnsi="Times New Roman" w:cs="Times New Roman"/>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5ABFC5BA" w14:textId="77777777" w:rsidR="008C78ED" w:rsidRDefault="008C78ED" w:rsidP="008C78ED">
      <w:pPr>
        <w:keepNext/>
        <w:keepLines/>
        <w:spacing w:after="0" w:line="240" w:lineRule="auto"/>
        <w:outlineLvl w:val="2"/>
        <w:rPr>
          <w:rFonts w:ascii="Times New Roman" w:eastAsia="Times New Roman" w:hAnsi="Times New Roman" w:cs="Times New Roman"/>
          <w:b/>
          <w:kern w:val="0"/>
          <w:sz w:val="24"/>
          <w:szCs w:val="24"/>
          <w14:ligatures w14:val="none"/>
        </w:rPr>
      </w:pPr>
    </w:p>
    <w:p w14:paraId="30575CB6" w14:textId="65070E63" w:rsidR="00AD69B3" w:rsidRPr="006704F5" w:rsidRDefault="00AD69B3" w:rsidP="006704F5">
      <w:pPr>
        <w:keepNext/>
        <w:keepLines/>
        <w:numPr>
          <w:ilvl w:val="0"/>
          <w:numId w:val="21"/>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p>
    <w:p w14:paraId="228C8644" w14:textId="64EAED79" w:rsidR="00AD69B3"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57DB87B9" w14:textId="77777777" w:rsidR="008C78ED" w:rsidRDefault="008C78ED" w:rsidP="006704F5">
      <w:pPr>
        <w:spacing w:after="0" w:line="240" w:lineRule="auto"/>
        <w:rPr>
          <w:rFonts w:ascii="Times New Roman" w:eastAsia="Times New Roman" w:hAnsi="Times New Roman" w:cs="Times New Roman"/>
          <w:kern w:val="0"/>
          <w:sz w:val="24"/>
          <w:szCs w:val="20"/>
          <w:lang w:eastAsia="pl-PL"/>
          <w14:ligatures w14:val="none"/>
        </w:rPr>
      </w:pPr>
    </w:p>
    <w:p w14:paraId="04079182" w14:textId="0A1161A4" w:rsidR="00AD69B3" w:rsidRPr="006704F5" w:rsidRDefault="00AD69B3" w:rsidP="006704F5">
      <w:pPr>
        <w:spacing w:after="0" w:line="240" w:lineRule="auto"/>
        <w:rPr>
          <w:rFonts w:ascii="Times New Roman" w:eastAsia="Times New Roman" w:hAnsi="Times New Roman" w:cs="Times New Roman"/>
          <w:kern w:val="0"/>
          <w:sz w:val="24"/>
          <w:szCs w:val="20"/>
          <w:lang w:eastAsia="pl-PL"/>
          <w14:ligatures w14:val="none"/>
        </w:rPr>
      </w:pPr>
      <w:r w:rsidRPr="006704F5">
        <w:rPr>
          <w:rFonts w:ascii="Times New Roman" w:eastAsia="Times New Roman" w:hAnsi="Times New Roman" w:cs="Times New Roman"/>
          <w:kern w:val="0"/>
          <w:sz w:val="24"/>
          <w:szCs w:val="20"/>
          <w:lang w:eastAsia="pl-PL"/>
          <w14:ligatures w14:val="none"/>
        </w:rPr>
        <w:t>Pole opisowe:</w:t>
      </w:r>
    </w:p>
    <w:p w14:paraId="2C8A8FFA"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AC234AC" w14:textId="0DF17EC1"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 xml:space="preserve">w czasie, które będą następowały wraz ze zmianami klimatu. </w:t>
      </w:r>
    </w:p>
    <w:p w14:paraId="676B95EE" w14:textId="4DC842EC"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561E48DF" w14:textId="77777777" w:rsidR="00AD69B3" w:rsidRPr="006704F5" w:rsidRDefault="00AD69B3" w:rsidP="006704F5">
      <w:pPr>
        <w:keepNext/>
        <w:keepLines/>
        <w:numPr>
          <w:ilvl w:val="0"/>
          <w:numId w:val="16"/>
        </w:numPr>
        <w:spacing w:after="0" w:line="240" w:lineRule="auto"/>
        <w:ind w:left="284"/>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kern w:val="0"/>
          <w:sz w:val="24"/>
          <w:szCs w:val="24"/>
          <w14:ligatures w14:val="none"/>
        </w:rPr>
        <w:t>Z</w:t>
      </w:r>
      <w:r w:rsidRPr="006704F5">
        <w:rPr>
          <w:rFonts w:ascii="Times New Roman" w:eastAsia="Times New Roman" w:hAnsi="Times New Roman" w:cs="Times New Roman"/>
          <w:b/>
          <w:bCs/>
          <w:kern w:val="0"/>
          <w:sz w:val="24"/>
          <w:szCs w:val="24"/>
          <w14:ligatures w14:val="none"/>
        </w:rPr>
        <w:t>równoważone wykorzystywanie i ochrona zasobów wodnych i morskich</w:t>
      </w:r>
    </w:p>
    <w:p w14:paraId="62DE6F3F"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zrównoważone wykorzystywanie i ochronę zasobów wodnych i morskich, jeżeli wnosi istotny wkład:</w:t>
      </w:r>
    </w:p>
    <w:p w14:paraId="0A5EB4BB" w14:textId="4A6F8AF1" w:rsidR="00AD69B3" w:rsidRPr="006704F5" w:rsidRDefault="00AD69B3" w:rsidP="006704F5">
      <w:pPr>
        <w:numPr>
          <w:ilvl w:val="0"/>
          <w:numId w:val="35"/>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 osiąganie dobrego stanu jednolitych części wód, w tym jednolitych części wód powierzchniowych i wód podziemnych</w:t>
      </w:r>
      <w:r w:rsidR="001F0767" w:rsidRPr="006704F5">
        <w:rPr>
          <w:rFonts w:ascii="Times New Roman" w:eastAsia="Calibri" w:hAnsi="Times New Roman" w:cs="Times New Roman"/>
          <w:kern w:val="0"/>
          <w14:ligatures w14:val="none"/>
        </w:rPr>
        <w:t>, albo</w:t>
      </w:r>
      <w:r w:rsidRPr="006704F5">
        <w:rPr>
          <w:rFonts w:ascii="Times New Roman" w:eastAsia="Calibri" w:hAnsi="Times New Roman" w:cs="Times New Roman"/>
          <w:kern w:val="0"/>
          <w14:ligatures w14:val="none"/>
        </w:rPr>
        <w:t>;</w:t>
      </w:r>
    </w:p>
    <w:p w14:paraId="6E483289" w14:textId="77777777" w:rsidR="00AD69B3" w:rsidRPr="006704F5" w:rsidRDefault="00AD69B3" w:rsidP="006704F5">
      <w:pPr>
        <w:numPr>
          <w:ilvl w:val="0"/>
          <w:numId w:val="35"/>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 zapobieganie pogorszeniu się dotychczas dobrego stanu jednolitych części wód;</w:t>
      </w:r>
    </w:p>
    <w:p w14:paraId="62C7B258" w14:textId="77777777" w:rsidR="00AD69B3" w:rsidRPr="006704F5" w:rsidRDefault="00AD69B3" w:rsidP="006704F5">
      <w:pPr>
        <w:numPr>
          <w:ilvl w:val="0"/>
          <w:numId w:val="35"/>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lub w osiąganie dobrego stanu środowiska wód morskich lub w zapobieganie pogorszeniu ich dotychczas dobrego stanu.</w:t>
      </w:r>
    </w:p>
    <w:p w14:paraId="11D2544E"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2211CE7C" w14:textId="34FE10AC" w:rsidR="00AD69B3" w:rsidRPr="006704F5" w:rsidRDefault="00AD69B3" w:rsidP="006704F5">
      <w:pPr>
        <w:keepNext/>
        <w:keepLines/>
        <w:numPr>
          <w:ilvl w:val="0"/>
          <w:numId w:val="22"/>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p>
    <w:p w14:paraId="0455FCA0" w14:textId="68373297"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4999D682"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3D6CE7A" w14:textId="1BF2B86C"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112BE30F"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BB27A55"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Zgodnie z artykułem 17 Rozporządzenia Parlamentu Europejskiego i Rady (UE) 2020/</w:t>
      </w:r>
      <w:proofErr w:type="gramStart"/>
      <w:r w:rsidRPr="006704F5">
        <w:rPr>
          <w:rFonts w:ascii="Times New Roman" w:eastAsia="Calibri" w:hAnsi="Times New Roman" w:cs="Times New Roman"/>
          <w:i/>
          <w:iCs/>
          <w:kern w:val="0"/>
          <w:sz w:val="20"/>
          <w:szCs w:val="20"/>
          <w14:ligatures w14:val="none"/>
        </w:rPr>
        <w:t>852</w:t>
      </w:r>
      <w:proofErr w:type="gramEnd"/>
      <w:r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6704F5">
        <w:rPr>
          <w:rFonts w:ascii="Times New Roman" w:eastAsia="Calibri" w:hAnsi="Times New Roman" w:cs="Times New Roman"/>
          <w:i/>
          <w:iCs/>
          <w:kern w:val="0"/>
          <w:sz w:val="20"/>
          <w:szCs w:val="20"/>
          <w14:ligatures w14:val="none"/>
        </w:rPr>
        <w:t xml:space="preserve">. </w:t>
      </w:r>
    </w:p>
    <w:p w14:paraId="690BFE72" w14:textId="66EB331A"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W niniejszym punkcie należy wskazać czy projekt nie wyrządza znaczących szkód lub wnosi istotny wkład </w:t>
      </w:r>
      <w:r w:rsidR="00123DA1" w:rsidRPr="006704F5">
        <w:rPr>
          <w:rFonts w:ascii="Times New Roman" w:eastAsia="Calibri" w:hAnsi="Times New Roman" w:cs="Times New Roman"/>
          <w:i/>
          <w:iCs/>
          <w:kern w:val="0"/>
          <w:sz w:val="20"/>
          <w:szCs w:val="20"/>
          <w14:ligatures w14:val="none"/>
        </w:rPr>
        <w:br/>
      </w:r>
      <w:r w:rsidRPr="006704F5">
        <w:rPr>
          <w:rFonts w:ascii="Times New Roman" w:eastAsia="Calibri" w:hAnsi="Times New Roman" w:cs="Times New Roman"/>
          <w:i/>
          <w:iCs/>
          <w:kern w:val="0"/>
          <w:sz w:val="20"/>
          <w:szCs w:val="20"/>
          <w14:ligatures w14:val="none"/>
        </w:rPr>
        <w:t>w realizację celu: zrównoważone wykorzystywanie i ochrona zasobów wodnych i morskich.</w:t>
      </w:r>
    </w:p>
    <w:p w14:paraId="64A63534" w14:textId="552F1889" w:rsidR="00BD3A3E" w:rsidRPr="006704F5" w:rsidRDefault="00BD3A3E"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Jeżeli zaznaczono odpowiedź „Tak”, należy przedstawić ocenę oddziaływania na jednolite części wód </w:t>
      </w:r>
      <w:r w:rsidRPr="006704F5">
        <w:rPr>
          <w:rFonts w:ascii="Times New Roman" w:eastAsia="Calibri" w:hAnsi="Times New Roman" w:cs="Times New Roman"/>
          <w:i/>
          <w:iCs/>
          <w:kern w:val="0"/>
          <w:sz w:val="20"/>
          <w:szCs w:val="20"/>
          <w14:ligatures w14:val="none"/>
        </w:rPr>
        <w:br/>
        <w:t xml:space="preserve">i szczegółowe wyjaśnienie sposobu, w jaki spełniono lub w jaki zostaną spełnione wszystkie warunki zgodnie </w:t>
      </w:r>
      <w:r w:rsidRPr="006704F5">
        <w:rPr>
          <w:rFonts w:ascii="Times New Roman" w:eastAsia="Calibri" w:hAnsi="Times New Roman" w:cs="Times New Roman"/>
          <w:i/>
          <w:iCs/>
          <w:kern w:val="0"/>
          <w:sz w:val="20"/>
          <w:szCs w:val="20"/>
          <w14:ligatures w14:val="none"/>
        </w:rPr>
        <w:br/>
        <w:t>z art. 4 ust. 7 ramowej dyrektywy wodnej.</w:t>
      </w:r>
    </w:p>
    <w:p w14:paraId="0C2D4704"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Jeżeli projekt nie ma wpływu na zmiany charakterystyki fizycznej lub chemicznej części wód, Wnioskodawca powinien dołączyć </w:t>
      </w:r>
      <w:r w:rsidRPr="006704F5">
        <w:rPr>
          <w:rFonts w:ascii="Times New Roman" w:eastAsia="Calibri" w:hAnsi="Times New Roman" w:cs="Times New Roman"/>
          <w:b/>
          <w:i/>
          <w:iCs/>
          <w:kern w:val="0"/>
          <w:sz w:val="20"/>
          <w:szCs w:val="20"/>
          <w14:ligatures w14:val="none"/>
        </w:rPr>
        <w:t>Deklarację organu odpowiedzialnego za gospodarkę wodną</w:t>
      </w:r>
      <w:r w:rsidRPr="006704F5">
        <w:rPr>
          <w:rFonts w:ascii="Times New Roman" w:eastAsia="Calibri" w:hAnsi="Times New Roman" w:cs="Times New Roman"/>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lastRenderedPageBreak/>
        <w:t xml:space="preserve">Jeżeli Wnioskodawca realizuje projekt zwolniony, na podstawie </w:t>
      </w:r>
      <w:r w:rsidR="0003572C" w:rsidRPr="006704F5">
        <w:rPr>
          <w:rFonts w:ascii="Times New Roman" w:eastAsia="Calibri" w:hAnsi="Times New Roman" w:cs="Times New Roman"/>
          <w:i/>
          <w:iCs/>
          <w:kern w:val="0"/>
          <w:sz w:val="20"/>
          <w:szCs w:val="20"/>
          <w14:ligatures w14:val="none"/>
        </w:rPr>
        <w:t>Instrukcji wypełniania załączników</w:t>
      </w:r>
      <w:r w:rsidR="0013683F"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z obowiązku uzyskania</w:t>
      </w:r>
      <w:r w:rsidRPr="006704F5">
        <w:rPr>
          <w:rFonts w:ascii="Times New Roman" w:eastAsia="Calibri" w:hAnsi="Times New Roman" w:cs="Times New Roman"/>
          <w:b/>
          <w:i/>
          <w:iCs/>
          <w:kern w:val="0"/>
          <w:sz w:val="20"/>
          <w:szCs w:val="20"/>
          <w14:ligatures w14:val="none"/>
        </w:rPr>
        <w:t xml:space="preserve"> Deklaracji organu odpowiedzialnego za gospodarkę wodną</w:t>
      </w:r>
      <w:r w:rsidRPr="006704F5">
        <w:rPr>
          <w:rFonts w:ascii="Times New Roman" w:eastAsia="Calibri" w:hAnsi="Times New Roman" w:cs="Times New Roman"/>
          <w:i/>
          <w:iCs/>
          <w:kern w:val="0"/>
          <w:sz w:val="20"/>
          <w:szCs w:val="20"/>
          <w14:ligatures w14:val="none"/>
        </w:rPr>
        <w:t xml:space="preserve"> (w tym projekty inne niż infrastrukturalne, na przykład dotyczące zakupu sprzętu), zaznacza kwadrat </w:t>
      </w:r>
      <w:r w:rsidRPr="006704F5">
        <w:rPr>
          <w:rFonts w:ascii="Times New Roman" w:eastAsia="Calibri" w:hAnsi="Times New Roman" w:cs="Times New Roman"/>
          <w:b/>
          <w:i/>
          <w:iCs/>
          <w:kern w:val="0"/>
          <w:sz w:val="20"/>
          <w:szCs w:val="20"/>
          <w14:ligatures w14:val="none"/>
        </w:rPr>
        <w:t>„Nie”</w:t>
      </w:r>
      <w:r w:rsidRPr="006704F5">
        <w:rPr>
          <w:rFonts w:ascii="Times New Roman" w:eastAsia="Calibri" w:hAnsi="Times New Roman" w:cs="Times New Roman"/>
          <w:i/>
          <w:iCs/>
          <w:kern w:val="0"/>
          <w:sz w:val="20"/>
          <w:szCs w:val="20"/>
          <w14:ligatures w14:val="none"/>
        </w:rPr>
        <w:t xml:space="preserve"> oraz w polu tekstowym podaje wyjaśnienie. W takiej sytuacji nie ma obowiązku przedłożenia </w:t>
      </w:r>
      <w:r w:rsidRPr="006704F5">
        <w:rPr>
          <w:rFonts w:ascii="Times New Roman" w:eastAsia="Calibri" w:hAnsi="Times New Roman" w:cs="Times New Roman"/>
          <w:b/>
          <w:i/>
          <w:iCs/>
          <w:kern w:val="0"/>
          <w:sz w:val="20"/>
          <w:szCs w:val="20"/>
          <w14:ligatures w14:val="none"/>
        </w:rPr>
        <w:t>Deklaracji organu odpowiedzialnego za gospodarkę wodną</w:t>
      </w:r>
      <w:r w:rsidRPr="006704F5">
        <w:rPr>
          <w:rFonts w:ascii="Times New Roman" w:eastAsia="Calibri" w:hAnsi="Times New Roman" w:cs="Times New Roman"/>
          <w:i/>
          <w:iCs/>
          <w:kern w:val="0"/>
          <w:sz w:val="20"/>
          <w:szCs w:val="20"/>
          <w14:ligatures w14:val="none"/>
        </w:rPr>
        <w:t>.</w:t>
      </w:r>
    </w:p>
    <w:p w14:paraId="5D5361FF"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62E34DEC" w14:textId="77777777" w:rsidR="00AD69B3" w:rsidRPr="006704F5" w:rsidRDefault="00AD69B3" w:rsidP="006704F5">
      <w:pPr>
        <w:keepNext/>
        <w:keepLines/>
        <w:numPr>
          <w:ilvl w:val="0"/>
          <w:numId w:val="16"/>
        </w:numPr>
        <w:spacing w:after="0" w:line="240" w:lineRule="auto"/>
        <w:ind w:left="426" w:hanging="500"/>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bCs/>
          <w:kern w:val="0"/>
          <w:sz w:val="24"/>
          <w:szCs w:val="24"/>
          <w14:ligatures w14:val="none"/>
        </w:rPr>
        <w:t>Gospodarka o obiegu zamkniętym, w tym zapobieganie powstawaniu odpadów i recykling</w:t>
      </w:r>
    </w:p>
    <w:p w14:paraId="45315237"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wykorzystuje bardziej efektywnie w produkcji zasoby naturalne, w tym pochodzące ze zrównoważonych źródeł surowce pochodzenia biologicznego i inne surowce;</w:t>
      </w:r>
    </w:p>
    <w:p w14:paraId="007CF034"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zwiększa trwałość produktów, a także możliwości ich naprawy, ulepszenia lub ponownego użycia, szczególnie w procesie projektowania i produkcji;</w:t>
      </w:r>
    </w:p>
    <w:p w14:paraId="5417B183"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zwiększa możliwości recyklingu produktów;</w:t>
      </w:r>
    </w:p>
    <w:p w14:paraId="2C01D864"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istotnie ogranicza zawartość substancji niebezpiecznych oraz prowadzi do zastąpienia tych substancji;</w:t>
      </w:r>
    </w:p>
    <w:p w14:paraId="5DD7458D"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intensyfikuje działania w zakresie przygotowania do ponownego użycia i recyklingu odpadów;</w:t>
      </w:r>
    </w:p>
    <w:p w14:paraId="569C531F"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pobudza rozwój infrastruktury gospodarowania odpadami niezbędnej do zapobiegania ich powstawaniu, do przygotowania do ponownego użycia i recyklingu odpadów;</w:t>
      </w:r>
    </w:p>
    <w:p w14:paraId="462DAD5E" w14:textId="77777777" w:rsidR="00AD69B3" w:rsidRPr="006704F5" w:rsidRDefault="00AD69B3" w:rsidP="006704F5">
      <w:pPr>
        <w:numPr>
          <w:ilvl w:val="0"/>
          <w:numId w:val="32"/>
        </w:numPr>
        <w:spacing w:after="0" w:line="240" w:lineRule="auto"/>
        <w:ind w:left="499"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minimalizuje spalanie odpadów i prowadzi do uniknięcia unieszkodliwiania odpadów, w tym składowania, zgodnie z zasadami hierarchii postępowania z odpadami.</w:t>
      </w:r>
    </w:p>
    <w:p w14:paraId="4A1BA7BB"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6160D892" w14:textId="78A0C111" w:rsidR="00AD69B3" w:rsidRPr="006704F5" w:rsidRDefault="00AD69B3" w:rsidP="006704F5">
      <w:pPr>
        <w:keepNext/>
        <w:keepLines/>
        <w:numPr>
          <w:ilvl w:val="0"/>
          <w:numId w:val="23"/>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r w:rsidRPr="006704F5">
        <w:rPr>
          <w:rFonts w:ascii="Times New Roman" w:eastAsia="Calibri" w:hAnsi="Times New Roman" w:cs="Times New Roman"/>
          <w:kern w:val="0"/>
          <w:lang w:eastAsia="pl-PL"/>
          <w14:ligatures w14:val="none"/>
        </w:rPr>
        <w:t xml:space="preserve"> </w:t>
      </w:r>
    </w:p>
    <w:p w14:paraId="3BE5747A" w14:textId="6CE5372C"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4A35F935"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E2E2DC7" w14:textId="2DC719D0"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4A052D00"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439C2FC4" w14:textId="13A64C62"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Zgodnie z artykułem 17 Rozporządzenia Parlamentu Europejskiego i Rady (UE) 2020/</w:t>
      </w:r>
      <w:proofErr w:type="gramStart"/>
      <w:r w:rsidRPr="006704F5">
        <w:rPr>
          <w:rFonts w:ascii="Times New Roman" w:eastAsia="Calibri" w:hAnsi="Times New Roman" w:cs="Times New Roman"/>
          <w:i/>
          <w:iCs/>
          <w:kern w:val="0"/>
          <w:sz w:val="20"/>
          <w:szCs w:val="20"/>
          <w14:ligatures w14:val="none"/>
        </w:rPr>
        <w:t>852</w:t>
      </w:r>
      <w:proofErr w:type="gramEnd"/>
      <w:r w:rsidRPr="006704F5">
        <w:rPr>
          <w:rFonts w:ascii="Times New Roman" w:eastAsia="Calibri" w:hAnsi="Times New Roman" w:cs="Times New Roman"/>
          <w:i/>
          <w:iCs/>
          <w:kern w:val="0"/>
          <w:sz w:val="20"/>
          <w:szCs w:val="20"/>
          <w14:ligatures w14:val="none"/>
        </w:rPr>
        <w:t xml:space="preserve"> jeżeli projekt:</w:t>
      </w:r>
    </w:p>
    <w:p w14:paraId="59E15914" w14:textId="77777777" w:rsidR="00AD69B3"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lub doprowadzi do znaczącej nieefektywności w zakresie bezpośredniego lub pośredniego korzystania </w:t>
      </w:r>
      <w:r w:rsidR="004F6E63" w:rsidRPr="006704F5">
        <w:rPr>
          <w:rFonts w:ascii="Times New Roman" w:eastAsia="Calibri" w:hAnsi="Times New Roman" w:cs="Times New Roman"/>
          <w:bCs/>
          <w:i/>
          <w:iCs/>
          <w:kern w:val="0"/>
          <w:sz w:val="20"/>
          <w:szCs w:val="20"/>
          <w:lang w:eastAsia="pl-PL"/>
          <w14:ligatures w14:val="none"/>
        </w:rPr>
        <w:br/>
      </w:r>
      <w:r w:rsidRPr="006704F5">
        <w:rPr>
          <w:rFonts w:ascii="Times New Roman" w:eastAsia="Calibri" w:hAnsi="Times New Roman" w:cs="Times New Roman"/>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6704F5" w:rsidRDefault="00AD69B3" w:rsidP="00611316">
      <w:pPr>
        <w:numPr>
          <w:ilvl w:val="0"/>
          <w:numId w:val="29"/>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lub spowoduje znaczące i długoterminowe szkody dla środowiska w kontekście gospodarki o obiegu zamkniętym</w:t>
      </w:r>
      <w:r w:rsidR="0059447D" w:rsidRPr="006704F5">
        <w:rPr>
          <w:rFonts w:ascii="Times New Roman" w:eastAsia="Calibri" w:hAnsi="Times New Roman" w:cs="Times New Roman"/>
          <w:bCs/>
          <w:i/>
          <w:iCs/>
          <w:kern w:val="0"/>
          <w:sz w:val="20"/>
          <w:szCs w:val="20"/>
          <w:lang w:eastAsia="pl-PL"/>
          <w14:ligatures w14:val="none"/>
        </w:rPr>
        <w:t>;</w:t>
      </w:r>
    </w:p>
    <w:p w14:paraId="23EE597D" w14:textId="7330BFDB"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i/>
          <w:iCs/>
          <w:kern w:val="0"/>
          <w:sz w:val="20"/>
          <w:szCs w:val="20"/>
          <w:lang w:eastAsia="pl-PL"/>
          <w14:ligatures w14:val="none"/>
        </w:rPr>
      </w:pPr>
      <w:r w:rsidRPr="006704F5">
        <w:rPr>
          <w:rFonts w:ascii="Times New Roman" w:eastAsia="Calibri" w:hAnsi="Times New Roman" w:cs="Times New Roman"/>
          <w:bCs/>
          <w:i/>
          <w:iCs/>
          <w:kern w:val="0"/>
          <w:sz w:val="20"/>
          <w:szCs w:val="20"/>
          <w:lang w:eastAsia="pl-PL"/>
          <w14:ligatures w14:val="none"/>
        </w:rPr>
        <w:t xml:space="preserve"> jest to niezgodne z zasadą DNSH.</w:t>
      </w:r>
    </w:p>
    <w:p w14:paraId="09EBD31A" w14:textId="06F1F535"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6704F5" w:rsidRDefault="00AD69B3" w:rsidP="0061131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wskazać:</w:t>
      </w:r>
    </w:p>
    <w:p w14:paraId="36C2E8E9"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projekt ma wkład w gospodarkę o obiegu zamkniętym? </w:t>
      </w:r>
    </w:p>
    <w:p w14:paraId="6E6E0031"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6704F5" w:rsidRDefault="00AD69B3" w:rsidP="00611316">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Czy projekt zwiększa trwałość produktów, przedłuża czas ich użytkowania? </w:t>
      </w:r>
    </w:p>
    <w:p w14:paraId="6D26235A" w14:textId="0FD2E263" w:rsidR="008C78ED" w:rsidRPr="00F723F7" w:rsidRDefault="00AD69B3" w:rsidP="008C78ED">
      <w:pPr>
        <w:numPr>
          <w:ilvl w:val="0"/>
          <w:numId w:val="31"/>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Czy projekt zapobiega wytwarzaniu odpadów?</w:t>
      </w:r>
    </w:p>
    <w:p w14:paraId="0D35E22A"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756AB882" w14:textId="5722C918" w:rsidR="00AD69B3" w:rsidRPr="006704F5" w:rsidRDefault="00AD69B3" w:rsidP="006704F5">
      <w:pPr>
        <w:keepNext/>
        <w:keepLines/>
        <w:numPr>
          <w:ilvl w:val="0"/>
          <w:numId w:val="23"/>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Należy wyjaśnić, w jaki sposób projekt spełnia cele określone w artykule 1 D</w:t>
      </w:r>
      <w:r w:rsidRPr="006704F5">
        <w:rPr>
          <w:rFonts w:ascii="Times New Roman" w:eastAsia="Times New Roman" w:hAnsi="Times New Roman" w:cs="Times New Roman"/>
          <w:b/>
          <w:bCs/>
          <w:kern w:val="0"/>
          <w:sz w:val="24"/>
          <w:szCs w:val="21"/>
          <w:shd w:val="clear" w:color="auto" w:fill="FFFFFF"/>
          <w14:ligatures w14:val="none"/>
        </w:rPr>
        <w:t>yrektywy Parlamentu Europejskiego i Rady 2008/98/WE (dyrektywy ramowej w sprawie odpadów)</w:t>
      </w:r>
      <w:r w:rsidRPr="006704F5">
        <w:rPr>
          <w:rFonts w:ascii="Times New Roman" w:eastAsia="Times New Roman" w:hAnsi="Times New Roman" w:cs="Times New Roman"/>
          <w:b/>
          <w:kern w:val="0"/>
          <w:sz w:val="24"/>
          <w:szCs w:val="24"/>
          <w14:ligatures w14:val="none"/>
        </w:rPr>
        <w:t>. W szczególności, w jakim stopniu projekt jest spójny z odpowiednim planem gospodarki odpadami</w:t>
      </w:r>
      <w:r w:rsidR="000261BB" w:rsidRPr="006704F5">
        <w:rPr>
          <w:rFonts w:ascii="Times New Roman" w:eastAsia="Times New Roman" w:hAnsi="Times New Roman" w:cs="Times New Roman"/>
          <w:b/>
          <w:kern w:val="0"/>
          <w:sz w:val="24"/>
          <w:szCs w:val="24"/>
          <w14:ligatures w14:val="none"/>
        </w:rPr>
        <w:t xml:space="preserve"> (art. 28)</w:t>
      </w:r>
      <w:r w:rsidRPr="006704F5">
        <w:rPr>
          <w:rFonts w:ascii="Times New Roman" w:eastAsia="Times New Roman" w:hAnsi="Times New Roman" w:cs="Times New Roman"/>
          <w:b/>
          <w:kern w:val="0"/>
          <w:sz w:val="24"/>
          <w:szCs w:val="24"/>
          <w14:ligatures w14:val="none"/>
        </w:rPr>
        <w:t>, hierarchią postępowania z odpadami</w:t>
      </w:r>
      <w:r w:rsidR="000261BB" w:rsidRPr="006704F5">
        <w:rPr>
          <w:rFonts w:ascii="Times New Roman" w:eastAsia="Times New Roman" w:hAnsi="Times New Roman" w:cs="Times New Roman"/>
          <w:b/>
          <w:kern w:val="0"/>
          <w:sz w:val="24"/>
          <w:szCs w:val="24"/>
          <w14:ligatures w14:val="none"/>
        </w:rPr>
        <w:t xml:space="preserve"> (art. 4)</w:t>
      </w:r>
      <w:r w:rsidRPr="006704F5">
        <w:rPr>
          <w:rFonts w:ascii="Times New Roman" w:eastAsia="Times New Roman" w:hAnsi="Times New Roman" w:cs="Times New Roman"/>
          <w:b/>
          <w:kern w:val="0"/>
          <w:sz w:val="24"/>
          <w:szCs w:val="24"/>
          <w14:ligatures w14:val="none"/>
        </w:rPr>
        <w:t xml:space="preserve"> i w jaki sposób projekt przyczynia się do osiągnięcia celów w zakresie recyklingu</w:t>
      </w:r>
      <w:r w:rsidR="000261BB" w:rsidRPr="006704F5">
        <w:rPr>
          <w:rFonts w:ascii="Times New Roman" w:eastAsia="Times New Roman" w:hAnsi="Times New Roman" w:cs="Times New Roman"/>
          <w:b/>
          <w:kern w:val="0"/>
          <w:sz w:val="24"/>
          <w:szCs w:val="24"/>
          <w14:ligatures w14:val="none"/>
        </w:rPr>
        <w:t xml:space="preserve"> (art. 11 ust. 2)</w:t>
      </w:r>
      <w:r w:rsidRPr="006704F5">
        <w:rPr>
          <w:rFonts w:ascii="Times New Roman" w:eastAsia="Times New Roman" w:hAnsi="Times New Roman" w:cs="Times New Roman"/>
          <w:b/>
          <w:kern w:val="0"/>
          <w:sz w:val="24"/>
          <w:szCs w:val="24"/>
          <w14:ligatures w14:val="none"/>
        </w:rPr>
        <w:t>?</w:t>
      </w:r>
    </w:p>
    <w:p w14:paraId="6FB26DC9"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07C657A1" w14:textId="6DCD152E"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61D99FE4"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74D7D813"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lastRenderedPageBreak/>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Należy opisać, czy i w jaki sposób została uwzględniona hierarchia sposobów postępowania z odpadami począwszy od:</w:t>
      </w:r>
    </w:p>
    <w:p w14:paraId="1A9E3638" w14:textId="13B8101A"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zapobiegania powstawaniu odpadów poprzez selektywne zbieranie</w:t>
      </w:r>
      <w:r w:rsidR="004F6E63" w:rsidRPr="006704F5">
        <w:rPr>
          <w:rFonts w:ascii="Times New Roman" w:eastAsia="Calibri" w:hAnsi="Times New Roman" w:cs="Times New Roman"/>
          <w:i/>
          <w:iCs/>
          <w:kern w:val="0"/>
          <w:sz w:val="20"/>
          <w:szCs w:val="20"/>
          <w:lang w:eastAsia="pl-PL"/>
          <w14:ligatures w14:val="none"/>
        </w:rPr>
        <w:t>;</w:t>
      </w:r>
    </w:p>
    <w:p w14:paraId="4292C601" w14:textId="354FE097"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przygotowania do ponownego użytku</w:t>
      </w:r>
      <w:r w:rsidR="004F6E63" w:rsidRPr="006704F5">
        <w:rPr>
          <w:rFonts w:ascii="Times New Roman" w:eastAsia="Calibri" w:hAnsi="Times New Roman" w:cs="Times New Roman"/>
          <w:i/>
          <w:iCs/>
          <w:kern w:val="0"/>
          <w:sz w:val="20"/>
          <w:szCs w:val="20"/>
          <w:lang w:eastAsia="pl-PL"/>
          <w14:ligatures w14:val="none"/>
        </w:rPr>
        <w:t>;</w:t>
      </w:r>
    </w:p>
    <w:p w14:paraId="13C2EF08" w14:textId="2D0769D1"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recyklingu</w:t>
      </w:r>
      <w:r w:rsidR="004F6E63" w:rsidRPr="006704F5">
        <w:rPr>
          <w:rFonts w:ascii="Times New Roman" w:eastAsia="Calibri" w:hAnsi="Times New Roman" w:cs="Times New Roman"/>
          <w:i/>
          <w:iCs/>
          <w:kern w:val="0"/>
          <w:sz w:val="20"/>
          <w:szCs w:val="20"/>
          <w:lang w:eastAsia="pl-PL"/>
          <w14:ligatures w14:val="none"/>
        </w:rPr>
        <w:t>;</w:t>
      </w:r>
    </w:p>
    <w:p w14:paraId="3858B124" w14:textId="2E0BD922"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innych procesów odzysku</w:t>
      </w:r>
      <w:r w:rsidR="004F6E63" w:rsidRPr="006704F5">
        <w:rPr>
          <w:rFonts w:ascii="Times New Roman" w:eastAsia="Calibri" w:hAnsi="Times New Roman" w:cs="Times New Roman"/>
          <w:i/>
          <w:iCs/>
          <w:kern w:val="0"/>
          <w:sz w:val="20"/>
          <w:szCs w:val="20"/>
          <w:lang w:eastAsia="pl-PL"/>
          <w14:ligatures w14:val="none"/>
        </w:rPr>
        <w:t>;</w:t>
      </w:r>
    </w:p>
    <w:p w14:paraId="3D908480" w14:textId="77777777" w:rsidR="00AD69B3" w:rsidRPr="006704F5" w:rsidRDefault="00AD69B3" w:rsidP="00F723F7">
      <w:pPr>
        <w:numPr>
          <w:ilvl w:val="0"/>
          <w:numId w:val="33"/>
        </w:numPr>
        <w:pBdr>
          <w:top w:val="single" w:sz="4" w:space="1" w:color="auto"/>
          <w:left w:val="single" w:sz="4" w:space="0" w:color="auto"/>
          <w:bottom w:val="single" w:sz="4" w:space="1" w:color="auto"/>
          <w:right w:val="single" w:sz="4" w:space="4" w:color="auto"/>
        </w:pBdr>
        <w:spacing w:after="0" w:line="240" w:lineRule="auto"/>
        <w:ind w:left="284" w:hanging="284"/>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po unieszkodliwianie.</w:t>
      </w:r>
    </w:p>
    <w:p w14:paraId="6C37F4D8"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39B8F436" w14:textId="77777777"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Zapobieganie zanieczyszczeniom powietrza, wody lub ziemi i jego kontrola</w:t>
      </w:r>
    </w:p>
    <w:p w14:paraId="077D8B45" w14:textId="77777777" w:rsidR="00AD69B3" w:rsidRPr="006704F5" w:rsidRDefault="00AD69B3" w:rsidP="006704F5">
      <w:p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Projekt kwalifikuje się jako wnoszący istotny wkład w zapobieganie zanieczyszczeniu i jego kontrolę:</w:t>
      </w:r>
    </w:p>
    <w:p w14:paraId="76548CC3" w14:textId="77777777" w:rsidR="00AD69B3" w:rsidRPr="006704F5" w:rsidRDefault="00AD69B3" w:rsidP="006704F5">
      <w:pPr>
        <w:numPr>
          <w:ilvl w:val="0"/>
          <w:numId w:val="34"/>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6704F5" w:rsidRDefault="00AD69B3" w:rsidP="006704F5">
      <w:pPr>
        <w:numPr>
          <w:ilvl w:val="0"/>
          <w:numId w:val="34"/>
        </w:numPr>
        <w:spacing w:after="0" w:line="240" w:lineRule="auto"/>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6704F5" w:rsidRDefault="00AD69B3" w:rsidP="006704F5">
      <w:pPr>
        <w:numPr>
          <w:ilvl w:val="0"/>
          <w:numId w:val="34"/>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kern w:val="0"/>
          <w14:ligatures w14:val="none"/>
        </w:rPr>
        <w:t>zapobiega wszelkim niekorzystnym skutkom dla zdrowia ludzi i dla środowiska wynikającym z produkcji, stosowania lub unieszkodliwiania chemikaliów lub minimalizowania takich niekorzystnych skutków.</w:t>
      </w:r>
    </w:p>
    <w:p w14:paraId="3B6F9199" w14:textId="77777777" w:rsidR="00004DBC" w:rsidRPr="006704F5" w:rsidRDefault="00004DBC" w:rsidP="006704F5">
      <w:pPr>
        <w:keepNext/>
        <w:keepLines/>
        <w:spacing w:after="0" w:line="240" w:lineRule="auto"/>
        <w:ind w:left="567"/>
        <w:outlineLvl w:val="2"/>
        <w:rPr>
          <w:rFonts w:ascii="Times New Roman" w:eastAsia="Times New Roman" w:hAnsi="Times New Roman" w:cs="Times New Roman"/>
          <w:b/>
          <w:kern w:val="0"/>
          <w:sz w:val="24"/>
          <w:szCs w:val="24"/>
          <w14:ligatures w14:val="none"/>
        </w:rPr>
      </w:pPr>
    </w:p>
    <w:p w14:paraId="20ADDBE8" w14:textId="58792AE6" w:rsidR="00AD69B3" w:rsidRPr="006704F5" w:rsidRDefault="00AD69B3" w:rsidP="006704F5">
      <w:pPr>
        <w:keepNext/>
        <w:keepLines/>
        <w:numPr>
          <w:ilvl w:val="0"/>
          <w:numId w:val="24"/>
        </w:numPr>
        <w:spacing w:after="0" w:line="240" w:lineRule="auto"/>
        <w:ind w:left="567"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oczekuje się, że projekt doprowadzi do istotnego zwiększenia poziomu emisji zanieczyszczeń do powietrza, wody lub ziemi?</w:t>
      </w:r>
    </w:p>
    <w:p w14:paraId="09CB26E9" w14:textId="6431395F" w:rsidR="00144D4C" w:rsidRPr="006704F5" w:rsidRDefault="00000000" w:rsidP="006704F5">
      <w:pPr>
        <w:spacing w:after="0" w:line="240" w:lineRule="auto"/>
        <w:ind w:left="720"/>
        <w:contextualSpacing/>
        <w:rPr>
          <w:rFonts w:ascii="Times New Roman" w:eastAsia="Calibri" w:hAnsi="Times New Roman" w:cs="Times New Roman"/>
          <w:kern w:val="0"/>
          <w:lang w:eastAsia="pl-PL"/>
          <w14:ligatures w14:val="none"/>
        </w:rPr>
      </w:pPr>
      <w:sdt>
        <w:sdtPr>
          <w:rPr>
            <w:rFonts w:ascii="Times New Roman" w:eastAsia="MS Gothic" w:hAnsi="Times New Roman" w:cs="Times New Roman"/>
            <w:kern w:val="0"/>
            <w:lang w:eastAsia="pl-PL"/>
            <w14:ligatures w14:val="none"/>
          </w:rPr>
          <w:id w:val="-769548281"/>
          <w14:checkbox>
            <w14:checked w14:val="0"/>
            <w14:checkedState w14:val="2612" w14:font="MS Gothic"/>
            <w14:uncheckedState w14:val="2610" w14:font="MS Gothic"/>
          </w14:checkbox>
        </w:sdtPr>
        <w:sdtContent>
          <w:r w:rsidR="00144D4C" w:rsidRPr="006704F5">
            <w:rPr>
              <w:rFonts w:ascii="Segoe UI Symbol" w:eastAsia="MS Gothic" w:hAnsi="Segoe UI Symbol" w:cs="Segoe UI Symbol"/>
              <w:kern w:val="0"/>
              <w:lang w:eastAsia="pl-PL"/>
              <w14:ligatures w14:val="none"/>
            </w:rPr>
            <w:t>☐</w:t>
          </w:r>
        </w:sdtContent>
      </w:sdt>
      <w:r w:rsidR="00144D4C" w:rsidRPr="006704F5">
        <w:rPr>
          <w:rFonts w:ascii="Times New Roman" w:eastAsia="Calibri" w:hAnsi="Times New Roman" w:cs="Times New Roman"/>
          <w:b/>
          <w:kern w:val="0"/>
          <w:lang w:eastAsia="pl-PL"/>
          <w14:ligatures w14:val="none"/>
        </w:rPr>
        <w:t xml:space="preserve">  </w:t>
      </w:r>
      <w:r w:rsidR="00144D4C" w:rsidRPr="006704F5">
        <w:rPr>
          <w:rFonts w:ascii="Times New Roman" w:eastAsia="Calibri" w:hAnsi="Times New Roman" w:cs="Times New Roman"/>
          <w:kern w:val="0"/>
          <w:lang w:eastAsia="pl-PL"/>
          <w14:ligatures w14:val="none"/>
        </w:rPr>
        <w:t>TAK</w:t>
      </w:r>
    </w:p>
    <w:p w14:paraId="51A06933" w14:textId="04F54A95" w:rsidR="00144D4C" w:rsidRPr="006704F5" w:rsidRDefault="00000000" w:rsidP="006704F5">
      <w:pPr>
        <w:spacing w:after="0" w:line="240" w:lineRule="auto"/>
        <w:ind w:left="720"/>
        <w:contextualSpacing/>
        <w:rPr>
          <w:rFonts w:ascii="Times New Roman" w:eastAsia="Calibri" w:hAnsi="Times New Roman" w:cs="Times New Roman"/>
          <w:kern w:val="0"/>
          <w:sz w:val="24"/>
          <w:szCs w:val="24"/>
          <w:lang w:eastAsia="pl-PL"/>
          <w14:ligatures w14:val="none"/>
        </w:rPr>
      </w:pPr>
      <w:sdt>
        <w:sdtPr>
          <w:rPr>
            <w:rFonts w:ascii="Times New Roman" w:eastAsia="MS Gothic" w:hAnsi="Times New Roman" w:cs="Times New Roman"/>
            <w:kern w:val="0"/>
            <w:lang w:eastAsia="pl-PL"/>
            <w14:ligatures w14:val="none"/>
          </w:rPr>
          <w:id w:val="-1628224992"/>
          <w14:checkbox>
            <w14:checked w14:val="0"/>
            <w14:checkedState w14:val="2612" w14:font="MS Gothic"/>
            <w14:uncheckedState w14:val="2610" w14:font="MS Gothic"/>
          </w14:checkbox>
        </w:sdtPr>
        <w:sdtContent>
          <w:r w:rsidR="00144D4C" w:rsidRPr="006704F5">
            <w:rPr>
              <w:rFonts w:ascii="Segoe UI Symbol" w:eastAsia="MS Gothic" w:hAnsi="Segoe UI Symbol" w:cs="Segoe UI Symbol"/>
              <w:kern w:val="0"/>
              <w:lang w:eastAsia="pl-PL"/>
              <w14:ligatures w14:val="none"/>
            </w:rPr>
            <w:t>☐</w:t>
          </w:r>
        </w:sdtContent>
      </w:sdt>
      <w:r w:rsidR="00144D4C" w:rsidRPr="006704F5">
        <w:rPr>
          <w:rFonts w:ascii="Times New Roman" w:eastAsia="Calibri" w:hAnsi="Times New Roman" w:cs="Times New Roman"/>
          <w:b/>
          <w:kern w:val="0"/>
          <w:lang w:eastAsia="pl-PL"/>
          <w14:ligatures w14:val="none"/>
        </w:rPr>
        <w:t xml:space="preserve">  </w:t>
      </w:r>
      <w:r w:rsidR="00144D4C" w:rsidRPr="006704F5">
        <w:rPr>
          <w:rFonts w:ascii="Times New Roman" w:eastAsia="Calibri" w:hAnsi="Times New Roman" w:cs="Times New Roman"/>
          <w:kern w:val="0"/>
          <w:lang w:eastAsia="pl-PL"/>
          <w14:ligatures w14:val="none"/>
        </w:rPr>
        <w:t>NIE</w:t>
      </w:r>
    </w:p>
    <w:p w14:paraId="1CE522C1"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729502DE" w14:textId="2B2A9D66"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504AA5D7"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5AC9148D" w14:textId="6F23DB82"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Zgodnie z artykułem 17 Rozporządzenia Parlamentu Europejskiego i Rady (UE) 2020/</w:t>
      </w:r>
      <w:proofErr w:type="gramStart"/>
      <w:r w:rsidRPr="006704F5">
        <w:rPr>
          <w:rFonts w:ascii="Times New Roman" w:eastAsia="Calibri" w:hAnsi="Times New Roman" w:cs="Times New Roman"/>
          <w:i/>
          <w:iCs/>
          <w:kern w:val="0"/>
          <w:sz w:val="20"/>
          <w:szCs w:val="20"/>
          <w14:ligatures w14:val="none"/>
        </w:rPr>
        <w:t>852</w:t>
      </w:r>
      <w:proofErr w:type="gramEnd"/>
      <w:r w:rsidRPr="006704F5">
        <w:rPr>
          <w:rFonts w:ascii="Times New Roman" w:eastAsia="Calibri" w:hAnsi="Times New Roman" w:cs="Times New Roman"/>
          <w:i/>
          <w:iCs/>
          <w:kern w:val="0"/>
          <w:sz w:val="20"/>
          <w:szCs w:val="20"/>
          <w14:ligatures w14:val="none"/>
        </w:rPr>
        <w:t xml:space="preserve"> jeżeli projekt </w:t>
      </w:r>
      <w:r w:rsidRPr="006704F5">
        <w:rPr>
          <w:rFonts w:ascii="Times New Roman" w:eastAsia="Calibri" w:hAnsi="Times New Roman" w:cs="Times New Roman"/>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6704F5">
        <w:rPr>
          <w:rFonts w:ascii="Times New Roman" w:eastAsia="Calibri" w:hAnsi="Times New Roman" w:cs="Times New Roman"/>
          <w:i/>
          <w:iCs/>
          <w:kern w:val="0"/>
          <w:sz w:val="20"/>
          <w:szCs w:val="20"/>
          <w14:ligatures w14:val="none"/>
        </w:rPr>
        <w:t>.</w:t>
      </w:r>
    </w:p>
    <w:p w14:paraId="6F265131" w14:textId="4DA8F839"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6704F5" w:rsidRDefault="00AD69B3" w:rsidP="006704F5">
      <w:pPr>
        <w:spacing w:after="0" w:line="240" w:lineRule="auto"/>
        <w:rPr>
          <w:rFonts w:ascii="Times New Roman" w:eastAsia="Times New Roman" w:hAnsi="Times New Roman" w:cs="Times New Roman"/>
          <w:b/>
          <w:kern w:val="0"/>
          <w:sz w:val="24"/>
          <w:szCs w:val="20"/>
          <w:lang w:eastAsia="pl-PL"/>
          <w14:ligatures w14:val="none"/>
        </w:rPr>
      </w:pPr>
    </w:p>
    <w:p w14:paraId="3B84C7FC" w14:textId="77777777" w:rsidR="00AD69B3" w:rsidRPr="006704F5" w:rsidRDefault="00AD69B3" w:rsidP="006704F5">
      <w:pPr>
        <w:keepNext/>
        <w:keepLines/>
        <w:numPr>
          <w:ilvl w:val="0"/>
          <w:numId w:val="16"/>
        </w:numPr>
        <w:spacing w:after="0" w:line="240" w:lineRule="auto"/>
        <w:ind w:left="283" w:hanging="357"/>
        <w:outlineLvl w:val="1"/>
        <w:rPr>
          <w:rFonts w:ascii="Times New Roman" w:eastAsia="Times New Roman" w:hAnsi="Times New Roman" w:cs="Times New Roman"/>
          <w:b/>
          <w:bCs/>
          <w:kern w:val="0"/>
          <w:sz w:val="24"/>
          <w:szCs w:val="24"/>
          <w14:ligatures w14:val="none"/>
        </w:rPr>
      </w:pPr>
      <w:r w:rsidRPr="006704F5">
        <w:rPr>
          <w:rFonts w:ascii="Times New Roman" w:eastAsia="Times New Roman" w:hAnsi="Times New Roman" w:cs="Times New Roman"/>
          <w:b/>
          <w:bCs/>
          <w:kern w:val="0"/>
          <w:sz w:val="24"/>
          <w:szCs w:val="24"/>
          <w14:ligatures w14:val="none"/>
        </w:rPr>
        <w:t>Ochrona i odbudowa bioróżnorodności i ekosystemów</w:t>
      </w:r>
    </w:p>
    <w:p w14:paraId="6FF8D234" w14:textId="77777777" w:rsidR="00AD69B3" w:rsidRPr="006704F5" w:rsidRDefault="00AD69B3" w:rsidP="006704F5">
      <w:pPr>
        <w:spacing w:after="0" w:line="240" w:lineRule="auto"/>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6704F5" w:rsidRDefault="00AD69B3" w:rsidP="006704F5">
      <w:pPr>
        <w:numPr>
          <w:ilvl w:val="0"/>
          <w:numId w:val="39"/>
        </w:numPr>
        <w:spacing w:after="0" w:line="240" w:lineRule="auto"/>
        <w:ind w:left="714" w:hanging="357"/>
        <w:rPr>
          <w:rFonts w:ascii="Times New Roman" w:eastAsia="Calibri" w:hAnsi="Times New Roman" w:cs="Times New Roman"/>
          <w:bCs/>
          <w:kern w:val="0"/>
          <w14:ligatures w14:val="none"/>
        </w:rPr>
      </w:pPr>
      <w:r w:rsidRPr="006704F5">
        <w:rPr>
          <w:rFonts w:ascii="Times New Roman" w:eastAsia="Calibri" w:hAnsi="Times New Roman" w:cs="Times New Roman"/>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6704F5" w:rsidRDefault="00AD69B3" w:rsidP="006704F5">
      <w:pPr>
        <w:numPr>
          <w:ilvl w:val="0"/>
          <w:numId w:val="39"/>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 xml:space="preserve">zrównoważone użytkowanie gruntów i gospodarowanie nimi, w tym odpowiednią ochronę bioróżnorodności gleby, neutralność degradacji gruntów i </w:t>
      </w:r>
      <w:proofErr w:type="spellStart"/>
      <w:r w:rsidRPr="006704F5">
        <w:rPr>
          <w:rFonts w:ascii="Times New Roman" w:eastAsia="Calibri" w:hAnsi="Times New Roman" w:cs="Times New Roman"/>
          <w:bCs/>
          <w:kern w:val="0"/>
          <w14:ligatures w14:val="none"/>
        </w:rPr>
        <w:t>remediację</w:t>
      </w:r>
      <w:proofErr w:type="spellEnd"/>
      <w:r w:rsidRPr="006704F5">
        <w:rPr>
          <w:rFonts w:ascii="Times New Roman" w:eastAsia="Calibri" w:hAnsi="Times New Roman" w:cs="Times New Roman"/>
          <w:bCs/>
          <w:kern w:val="0"/>
          <w14:ligatures w14:val="none"/>
        </w:rPr>
        <w:t xml:space="preserve"> terenów zanieczyszczonych (przywrócenie do stanu wymaganego standardami jakości);</w:t>
      </w:r>
    </w:p>
    <w:p w14:paraId="7EF4206A" w14:textId="4A3D7EE4" w:rsidR="00004DBC" w:rsidRPr="006704F5" w:rsidRDefault="00AD69B3" w:rsidP="006704F5">
      <w:pPr>
        <w:numPr>
          <w:ilvl w:val="0"/>
          <w:numId w:val="39"/>
        </w:numPr>
        <w:spacing w:after="0" w:line="240" w:lineRule="auto"/>
        <w:ind w:left="714" w:hanging="357"/>
        <w:rPr>
          <w:rFonts w:ascii="Times New Roman" w:eastAsia="Calibri" w:hAnsi="Times New Roman" w:cs="Times New Roman"/>
          <w:kern w:val="0"/>
          <w14:ligatures w14:val="none"/>
        </w:rPr>
      </w:pPr>
      <w:r w:rsidRPr="006704F5">
        <w:rPr>
          <w:rFonts w:ascii="Times New Roman" w:eastAsia="Calibri" w:hAnsi="Times New Roman" w:cs="Times New Roman"/>
          <w:bCs/>
          <w:kern w:val="0"/>
          <w14:ligatures w14:val="none"/>
        </w:rPr>
        <w:t xml:space="preserve">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w:t>
      </w:r>
      <w:r w:rsidRPr="006704F5">
        <w:rPr>
          <w:rFonts w:ascii="Times New Roman" w:eastAsia="Calibri" w:hAnsi="Times New Roman" w:cs="Times New Roman"/>
          <w:bCs/>
          <w:kern w:val="0"/>
          <w14:ligatures w14:val="none"/>
        </w:rPr>
        <w:lastRenderedPageBreak/>
        <w:t>bioróżnorodności lub do powstrzymania degradacji ekosystemów, wylesiania i utraty siedlisk lub do zapobiegania tym procesom.</w:t>
      </w:r>
    </w:p>
    <w:p w14:paraId="2E79DD37" w14:textId="77777777" w:rsidR="00004DBC" w:rsidRPr="006704F5" w:rsidRDefault="00004DBC" w:rsidP="006704F5">
      <w:pPr>
        <w:spacing w:after="0" w:line="240" w:lineRule="auto"/>
        <w:ind w:left="714"/>
        <w:rPr>
          <w:rFonts w:ascii="Times New Roman" w:eastAsia="Calibri" w:hAnsi="Times New Roman" w:cs="Times New Roman"/>
          <w:kern w:val="0"/>
          <w14:ligatures w14:val="none"/>
        </w:rPr>
      </w:pPr>
    </w:p>
    <w:p w14:paraId="687DAB14" w14:textId="3A6CE759" w:rsidR="00AD69B3" w:rsidRPr="006704F5" w:rsidRDefault="00AD69B3" w:rsidP="006704F5">
      <w:pPr>
        <w:keepNext/>
        <w:keepLines/>
        <w:numPr>
          <w:ilvl w:val="0"/>
          <w:numId w:val="40"/>
        </w:numPr>
        <w:spacing w:after="0" w:line="240" w:lineRule="auto"/>
        <w:ind w:left="709" w:hanging="641"/>
        <w:outlineLvl w:val="2"/>
        <w:rPr>
          <w:rFonts w:ascii="Times New Roman" w:eastAsia="Times New Roman" w:hAnsi="Times New Roman" w:cs="Times New Roman"/>
          <w:b/>
          <w:kern w:val="0"/>
          <w:sz w:val="24"/>
          <w:szCs w:val="24"/>
          <w14:ligatures w14:val="none"/>
        </w:rPr>
      </w:pPr>
      <w:r w:rsidRPr="006704F5">
        <w:rPr>
          <w:rFonts w:ascii="Times New Roman" w:eastAsia="Times New Roman" w:hAnsi="Times New Roman" w:cs="Times New Roman"/>
          <w:b/>
          <w:kern w:val="0"/>
          <w:sz w:val="24"/>
          <w:szCs w:val="24"/>
          <w14:ligatures w14:val="none"/>
        </w:rPr>
        <w:t>Czy projekt może samodzielnie lub w połączeniu z innymi projektami znacząco negatywnie wpłynąć na obszary chronione/obszary, które są lub mają być objęte siecią Natura 2000?</w:t>
      </w:r>
    </w:p>
    <w:p w14:paraId="58011DD1" w14:textId="208B4F66" w:rsidR="00144D4C" w:rsidRPr="006704F5" w:rsidRDefault="00144D4C" w:rsidP="006704F5">
      <w:pPr>
        <w:spacing w:after="0" w:line="240" w:lineRule="auto"/>
        <w:ind w:left="720"/>
        <w:contextualSpacing/>
        <w:rPr>
          <w:rFonts w:ascii="Times New Roman" w:eastAsia="Calibri" w:hAnsi="Times New Roman" w:cs="Times New Roman"/>
          <w:kern w:val="0"/>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TAK</w:t>
      </w:r>
      <w:proofErr w:type="gramEnd"/>
    </w:p>
    <w:p w14:paraId="3DE1C387" w14:textId="78ABE96C" w:rsidR="00144D4C" w:rsidRPr="006704F5" w:rsidRDefault="00144D4C" w:rsidP="006704F5">
      <w:pPr>
        <w:spacing w:after="0" w:line="240" w:lineRule="auto"/>
        <w:ind w:left="720"/>
        <w:contextualSpacing/>
        <w:rPr>
          <w:rFonts w:ascii="Times New Roman" w:eastAsia="Calibri" w:hAnsi="Times New Roman" w:cs="Times New Roman"/>
          <w:kern w:val="0"/>
          <w:sz w:val="24"/>
          <w:szCs w:val="24"/>
          <w:lang w:eastAsia="pl-PL"/>
          <w14:ligatures w14:val="none"/>
        </w:rPr>
      </w:pPr>
      <w:proofErr w:type="gramStart"/>
      <w:r w:rsidRPr="006704F5">
        <w:rPr>
          <w:rFonts w:ascii="Segoe UI Symbol" w:eastAsia="MS Gothic" w:hAnsi="Segoe UI Symbol" w:cs="Segoe UI Symbol"/>
          <w:kern w:val="0"/>
          <w:lang w:eastAsia="pl-PL"/>
          <w14:ligatures w14:val="none"/>
        </w:rPr>
        <w:t>☐</w:t>
      </w:r>
      <w:r w:rsidRPr="006704F5">
        <w:rPr>
          <w:rFonts w:ascii="Times New Roman" w:eastAsia="Calibri" w:hAnsi="Times New Roman" w:cs="Times New Roman"/>
          <w:b/>
          <w:kern w:val="0"/>
          <w:lang w:eastAsia="pl-PL"/>
          <w14:ligatures w14:val="none"/>
        </w:rPr>
        <w:t xml:space="preserve">  </w:t>
      </w:r>
      <w:r w:rsidRPr="006704F5">
        <w:rPr>
          <w:rFonts w:ascii="Times New Roman" w:eastAsia="Calibri" w:hAnsi="Times New Roman" w:cs="Times New Roman"/>
          <w:kern w:val="0"/>
          <w:lang w:eastAsia="pl-PL"/>
          <w14:ligatures w14:val="none"/>
        </w:rPr>
        <w:t>NIE</w:t>
      </w:r>
      <w:proofErr w:type="gramEnd"/>
    </w:p>
    <w:p w14:paraId="62789E03" w14:textId="77777777" w:rsidR="008C78ED" w:rsidRDefault="008C78ED" w:rsidP="006704F5">
      <w:pPr>
        <w:spacing w:after="0" w:line="240" w:lineRule="auto"/>
        <w:rPr>
          <w:rFonts w:ascii="Times New Roman" w:eastAsia="Times New Roman" w:hAnsi="Times New Roman" w:cs="Times New Roman"/>
          <w:kern w:val="0"/>
          <w:lang w:eastAsia="pl-PL"/>
          <w14:ligatures w14:val="none"/>
        </w:rPr>
      </w:pPr>
    </w:p>
    <w:p w14:paraId="34A4AAEF" w14:textId="1D7311A5" w:rsidR="00AD69B3" w:rsidRPr="006704F5" w:rsidRDefault="00AD69B3" w:rsidP="006704F5">
      <w:pPr>
        <w:spacing w:after="0" w:line="240" w:lineRule="auto"/>
        <w:rPr>
          <w:rFonts w:ascii="Times New Roman" w:eastAsia="Times New Roman" w:hAnsi="Times New Roman" w:cs="Times New Roman"/>
          <w:kern w:val="0"/>
          <w:lang w:eastAsia="pl-PL"/>
          <w14:ligatures w14:val="none"/>
        </w:rPr>
      </w:pPr>
      <w:r w:rsidRPr="006704F5">
        <w:rPr>
          <w:rFonts w:ascii="Times New Roman" w:eastAsia="Times New Roman" w:hAnsi="Times New Roman" w:cs="Times New Roman"/>
          <w:kern w:val="0"/>
          <w:lang w:eastAsia="pl-PL"/>
          <w14:ligatures w14:val="none"/>
        </w:rPr>
        <w:t>Pole opisowe:</w:t>
      </w:r>
    </w:p>
    <w:p w14:paraId="6FD33ED6" w14:textId="77777777" w:rsidR="00AD69B3" w:rsidRPr="006704F5" w:rsidRDefault="00AD69B3" w:rsidP="006704F5">
      <w:pPr>
        <w:pBdr>
          <w:top w:val="single" w:sz="4" w:space="1" w:color="auto"/>
          <w:left w:val="single" w:sz="4" w:space="0" w:color="auto"/>
          <w:bottom w:val="single" w:sz="4" w:space="1" w:color="auto"/>
          <w:right w:val="single" w:sz="4" w:space="4" w:color="auto"/>
        </w:pBdr>
        <w:spacing w:after="0" w:line="240" w:lineRule="auto"/>
        <w:contextualSpacing/>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b/>
          <w:i/>
          <w:iCs/>
          <w:kern w:val="0"/>
          <w:sz w:val="20"/>
          <w:szCs w:val="20"/>
          <w14:ligatures w14:val="none"/>
        </w:rPr>
        <w:t xml:space="preserve">Instrukcja wypełnienia pola: </w:t>
      </w:r>
    </w:p>
    <w:p w14:paraId="161E8225" w14:textId="7777777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Zgodnie z artykułem 17 Rozporządzenia Parlamentu Europejskiego i Rady (UE) 2020/</w:t>
      </w:r>
      <w:proofErr w:type="gramStart"/>
      <w:r w:rsidRPr="006704F5">
        <w:rPr>
          <w:rFonts w:ascii="Times New Roman" w:eastAsia="Calibri" w:hAnsi="Times New Roman" w:cs="Times New Roman"/>
          <w:i/>
          <w:iCs/>
          <w:kern w:val="0"/>
          <w:sz w:val="20"/>
          <w:szCs w:val="20"/>
          <w14:ligatures w14:val="none"/>
        </w:rPr>
        <w:t>852</w:t>
      </w:r>
      <w:proofErr w:type="gramEnd"/>
      <w:r w:rsidRPr="006704F5">
        <w:rPr>
          <w:rFonts w:ascii="Times New Roman" w:eastAsia="Calibri" w:hAnsi="Times New Roman" w:cs="Times New Roman"/>
          <w:i/>
          <w:iCs/>
          <w:kern w:val="0"/>
          <w:sz w:val="20"/>
          <w:szCs w:val="20"/>
          <w14:ligatures w14:val="none"/>
        </w:rPr>
        <w:t xml:space="preserve"> jeżeli projekt </w:t>
      </w:r>
      <w:r w:rsidRPr="006704F5">
        <w:rPr>
          <w:rFonts w:ascii="Times New Roman" w:eastAsia="Calibri" w:hAnsi="Times New Roman" w:cs="Times New Roman"/>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6704F5">
        <w:rPr>
          <w:rFonts w:ascii="Times New Roman" w:eastAsia="Calibri" w:hAnsi="Times New Roman" w:cs="Times New Roman"/>
          <w:i/>
          <w:iCs/>
          <w:kern w:val="0"/>
          <w:sz w:val="20"/>
          <w:szCs w:val="20"/>
          <w14:ligatures w14:val="none"/>
        </w:rPr>
        <w:t>.</w:t>
      </w:r>
    </w:p>
    <w:p w14:paraId="2B737639" w14:textId="66476F0F"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5" w:hanging="425"/>
        <w:contextualSpacing/>
        <w:jc w:val="both"/>
        <w:rPr>
          <w:rFonts w:ascii="Times New Roman" w:eastAsia="Calibri" w:hAnsi="Times New Roman" w:cs="Times New Roman"/>
          <w:b/>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ind w:firstLine="425"/>
        <w:contextualSpacing/>
        <w:jc w:val="both"/>
        <w:rPr>
          <w:rFonts w:ascii="Times New Roman" w:eastAsia="Calibri" w:hAnsi="Times New Roman" w:cs="Times New Roman"/>
          <w:b/>
          <w:i/>
          <w:iCs/>
          <w:kern w:val="0"/>
          <w:sz w:val="20"/>
          <w:szCs w:val="20"/>
          <w:lang w:eastAsia="pl-PL"/>
          <w14:ligatures w14:val="none"/>
        </w:rPr>
      </w:pPr>
      <w:r w:rsidRPr="006704F5">
        <w:rPr>
          <w:rFonts w:ascii="Times New Roman" w:eastAsia="Calibri" w:hAnsi="Times New Roman" w:cs="Times New Roman"/>
          <w:b/>
          <w:i/>
          <w:iCs/>
          <w:kern w:val="0"/>
          <w:sz w:val="20"/>
          <w:szCs w:val="20"/>
          <w:lang w:eastAsia="pl-PL"/>
          <w14:ligatures w14:val="none"/>
        </w:rPr>
        <w:t xml:space="preserve">Wnioskodawca realizujący projekt na obszarach objętych siecią Natura 2000 lub tych, </w:t>
      </w:r>
      <w:r w:rsidR="00B60070" w:rsidRPr="006704F5">
        <w:rPr>
          <w:rFonts w:ascii="Times New Roman" w:eastAsia="Calibri" w:hAnsi="Times New Roman" w:cs="Times New Roman"/>
          <w:b/>
          <w:i/>
          <w:iCs/>
          <w:kern w:val="0"/>
          <w:sz w:val="20"/>
          <w:szCs w:val="20"/>
          <w:lang w:eastAsia="pl-PL"/>
          <w14:ligatures w14:val="none"/>
        </w:rPr>
        <w:t>k</w:t>
      </w:r>
      <w:r w:rsidRPr="006704F5">
        <w:rPr>
          <w:rFonts w:ascii="Times New Roman" w:eastAsia="Calibri" w:hAnsi="Times New Roman" w:cs="Times New Roman"/>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6" w:hanging="426"/>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6704F5">
        <w:rPr>
          <w:rFonts w:ascii="Times New Roman" w:eastAsia="Calibri" w:hAnsi="Times New Roman" w:cs="Times New Roman"/>
          <w:b/>
          <w:i/>
          <w:iCs/>
          <w:kern w:val="0"/>
          <w:sz w:val="20"/>
          <w:szCs w:val="20"/>
          <w:lang w:eastAsia="pl-PL"/>
          <w14:ligatures w14:val="none"/>
        </w:rPr>
        <w:t>należy przedstawić</w:t>
      </w:r>
      <w:r w:rsidRPr="006704F5">
        <w:rPr>
          <w:rFonts w:ascii="Times New Roman" w:eastAsia="Calibri" w:hAnsi="Times New Roman" w:cs="Times New Roman"/>
          <w:i/>
          <w:iCs/>
          <w:kern w:val="0"/>
          <w:sz w:val="20"/>
          <w:szCs w:val="20"/>
          <w:lang w:eastAsia="pl-PL"/>
          <w14:ligatures w14:val="none"/>
        </w:rPr>
        <w:t>:</w:t>
      </w:r>
    </w:p>
    <w:p w14:paraId="185DAD28" w14:textId="3170A4DD"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1)</w:t>
      </w:r>
      <w:r w:rsidR="00B8578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decyzję właściwego organu oraz odpowiednią ocenę przeprowadzoną zgodnie </w:t>
      </w:r>
      <w:r w:rsidR="00ED52CD" w:rsidRPr="006704F5">
        <w:rPr>
          <w:rFonts w:ascii="Times New Roman" w:eastAsia="Calibri" w:hAnsi="Times New Roman" w:cs="Times New Roman"/>
          <w:i/>
          <w:iCs/>
          <w:kern w:val="0"/>
          <w:sz w:val="20"/>
          <w:szCs w:val="20"/>
          <w14:ligatures w14:val="none"/>
        </w:rPr>
        <w:t xml:space="preserve">z </w:t>
      </w:r>
      <w:r w:rsidR="00B60070" w:rsidRPr="006704F5">
        <w:rPr>
          <w:rFonts w:ascii="Times New Roman" w:eastAsia="Calibri" w:hAnsi="Times New Roman" w:cs="Times New Roman"/>
          <w:i/>
          <w:iCs/>
          <w:kern w:val="0"/>
          <w:sz w:val="20"/>
          <w:szCs w:val="20"/>
          <w14:ligatures w14:val="none"/>
        </w:rPr>
        <w:t>art.</w:t>
      </w:r>
      <w:r w:rsidR="00ED52CD" w:rsidRPr="006704F5">
        <w:rPr>
          <w:rFonts w:ascii="Times New Roman" w:eastAsia="Calibri" w:hAnsi="Times New Roman" w:cs="Times New Roman"/>
          <w:i/>
          <w:iCs/>
          <w:kern w:val="0"/>
          <w:sz w:val="20"/>
          <w:szCs w:val="20"/>
          <w14:ligatures w14:val="none"/>
        </w:rPr>
        <w:t>6 ustęp</w:t>
      </w:r>
      <w:r w:rsidR="00B60070" w:rsidRPr="006704F5">
        <w:rPr>
          <w:rFonts w:ascii="Times New Roman" w:eastAsia="Calibri" w:hAnsi="Times New Roman" w:cs="Times New Roman"/>
          <w:i/>
          <w:iCs/>
          <w:kern w:val="0"/>
          <w:sz w:val="20"/>
          <w:szCs w:val="20"/>
          <w14:ligatures w14:val="none"/>
        </w:rPr>
        <w:t xml:space="preserve"> </w:t>
      </w:r>
      <w:r w:rsidR="00ED52CD" w:rsidRPr="006704F5">
        <w:rPr>
          <w:rFonts w:ascii="Times New Roman" w:eastAsia="Calibri" w:hAnsi="Times New Roman" w:cs="Times New Roman"/>
          <w:i/>
          <w:iCs/>
          <w:kern w:val="0"/>
          <w:sz w:val="20"/>
          <w:szCs w:val="20"/>
          <w14:ligatures w14:val="none"/>
        </w:rPr>
        <w:t xml:space="preserve">3 </w:t>
      </w:r>
      <w:r w:rsidRPr="006704F5">
        <w:rPr>
          <w:rFonts w:ascii="Times New Roman" w:eastAsia="Calibri" w:hAnsi="Times New Roman" w:cs="Times New Roman"/>
          <w:i/>
          <w:iCs/>
          <w:kern w:val="0"/>
          <w:sz w:val="20"/>
          <w:szCs w:val="20"/>
          <w14:ligatures w14:val="none"/>
        </w:rPr>
        <w:t>dyrektywy siedliskowej (artykuł 34 ustawy z dnia 16 kwietnia 2004 roku o ochronie przyrody);</w:t>
      </w:r>
    </w:p>
    <w:p w14:paraId="1763BC8D" w14:textId="49717F76"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proofErr w:type="gramStart"/>
      <w:r w:rsidRPr="006704F5">
        <w:rPr>
          <w:rFonts w:ascii="Times New Roman" w:eastAsia="Calibri" w:hAnsi="Times New Roman" w:cs="Times New Roman"/>
          <w:i/>
          <w:iCs/>
          <w:kern w:val="0"/>
          <w:sz w:val="20"/>
          <w:szCs w:val="20"/>
          <w14:ligatures w14:val="none"/>
        </w:rPr>
        <w:t>2)</w:t>
      </w:r>
      <w:proofErr w:type="gramEnd"/>
      <w:r w:rsidRPr="006704F5">
        <w:rPr>
          <w:rFonts w:ascii="Times New Roman" w:eastAsia="Calibri" w:hAnsi="Times New Roman" w:cs="Times New Roman"/>
          <w:i/>
          <w:iCs/>
          <w:kern w:val="0"/>
          <w:sz w:val="20"/>
          <w:szCs w:val="20"/>
          <w14:ligatures w14:val="none"/>
        </w:rPr>
        <w:t xml:space="preserve"> </w:t>
      </w:r>
      <w:r w:rsidR="00B8578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b) opinię Komisji zgodnie z artykułem 6 ustępem 4 dyrektywy siedliskowej w przypadku</w:t>
      </w:r>
      <w:r w:rsidR="00A01201"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c) informację dotyczącą ustalenia kompensacji przyrodniczej.</w:t>
      </w:r>
    </w:p>
    <w:p w14:paraId="59521F3A" w14:textId="0D2843E7" w:rsidR="00AD69B3" w:rsidRPr="006704F5" w:rsidRDefault="00AD69B3" w:rsidP="00F723F7">
      <w:pPr>
        <w:numPr>
          <w:ilvl w:val="0"/>
          <w:numId w:val="30"/>
        </w:numPr>
        <w:pBdr>
          <w:top w:val="single" w:sz="4" w:space="1" w:color="auto"/>
          <w:left w:val="single" w:sz="4" w:space="0" w:color="auto"/>
          <w:bottom w:val="single" w:sz="4" w:space="1" w:color="auto"/>
          <w:right w:val="single" w:sz="4" w:space="4" w:color="auto"/>
        </w:pBdr>
        <w:spacing w:after="0" w:line="240" w:lineRule="auto"/>
        <w:ind w:left="426" w:hanging="426"/>
        <w:jc w:val="both"/>
        <w:rPr>
          <w:rFonts w:ascii="Times New Roman" w:eastAsia="Calibri" w:hAnsi="Times New Roman" w:cs="Times New Roman"/>
          <w:i/>
          <w:iCs/>
          <w:kern w:val="0"/>
          <w:sz w:val="20"/>
          <w:szCs w:val="20"/>
          <w:lang w:eastAsia="pl-PL"/>
          <w14:ligatures w14:val="none"/>
        </w:rPr>
      </w:pPr>
      <w:r w:rsidRPr="006704F5">
        <w:rPr>
          <w:rFonts w:ascii="Times New Roman" w:eastAsia="Calibri" w:hAnsi="Times New Roman" w:cs="Times New Roman"/>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6704F5">
        <w:rPr>
          <w:rFonts w:ascii="Times New Roman" w:eastAsia="Calibri" w:hAnsi="Times New Roman" w:cs="Times New Roman"/>
          <w:i/>
          <w:iCs/>
          <w:kern w:val="0"/>
          <w:sz w:val="20"/>
          <w:szCs w:val="20"/>
          <w:lang w:eastAsia="pl-PL"/>
          <w14:ligatures w14:val="none"/>
        </w:rPr>
        <w:t xml:space="preserve"> </w:t>
      </w:r>
      <w:r w:rsidRPr="006704F5">
        <w:rPr>
          <w:rFonts w:ascii="Times New Roman" w:eastAsia="Calibri" w:hAnsi="Times New Roman" w:cs="Times New Roman"/>
          <w:i/>
          <w:iCs/>
          <w:kern w:val="0"/>
          <w:sz w:val="20"/>
          <w:szCs w:val="20"/>
          <w:lang w:eastAsia="pl-PL"/>
          <w14:ligatures w14:val="none"/>
        </w:rPr>
        <w:t>nie</w:t>
      </w:r>
      <w:r w:rsidR="003160BB" w:rsidRPr="006704F5">
        <w:rPr>
          <w:rFonts w:ascii="Times New Roman" w:eastAsia="Calibri" w:hAnsi="Times New Roman" w:cs="Times New Roman"/>
          <w:i/>
          <w:iCs/>
          <w:kern w:val="0"/>
          <w:sz w:val="20"/>
          <w:szCs w:val="20"/>
          <w:lang w:eastAsia="pl-PL"/>
          <w14:ligatures w14:val="none"/>
        </w:rPr>
        <w:t xml:space="preserve"> </w:t>
      </w:r>
      <w:r w:rsidRPr="006704F5">
        <w:rPr>
          <w:rFonts w:ascii="Times New Roman" w:eastAsia="Calibri" w:hAnsi="Times New Roman" w:cs="Times New Roman"/>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a) </w:t>
      </w:r>
      <w:r w:rsidRPr="006704F5">
        <w:rPr>
          <w:rFonts w:ascii="Times New Roman" w:eastAsia="Calibri" w:hAnsi="Times New Roman" w:cs="Times New Roman"/>
          <w:b/>
          <w:i/>
          <w:iCs/>
          <w:kern w:val="0"/>
          <w:sz w:val="20"/>
          <w:szCs w:val="20"/>
          <w14:ligatures w14:val="none"/>
        </w:rPr>
        <w:t xml:space="preserve">Jeżeli dla danego przedsięwzięcia przeprowadzono postępowanie w sprawie oceny </w:t>
      </w:r>
    </w:p>
    <w:p w14:paraId="049BE123" w14:textId="0474EFBA"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b/>
          <w:i/>
          <w:iCs/>
          <w:kern w:val="0"/>
          <w:sz w:val="20"/>
          <w:szCs w:val="20"/>
          <w14:ligatures w14:val="none"/>
        </w:rPr>
        <w:t>oddziaływania na środowisko (OOŚ), w trakcie którego analizowano również</w:t>
      </w:r>
      <w:r w:rsidR="00A01201" w:rsidRPr="006704F5">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oddziaływanie przedsięwzięcia na obszary Natura 2000 i ostatecznie uznano brak</w:t>
      </w:r>
      <w:r w:rsidR="00A01201" w:rsidRPr="006704F5">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możliwości jego znaczącego wpływu na obszary Natura 2000</w:t>
      </w:r>
      <w:r w:rsidRPr="006704F5">
        <w:rPr>
          <w:rFonts w:ascii="Times New Roman" w:eastAsia="Calibri" w:hAnsi="Times New Roman" w:cs="Times New Roman"/>
          <w:i/>
          <w:iCs/>
          <w:kern w:val="0"/>
          <w:sz w:val="20"/>
          <w:szCs w:val="20"/>
          <w14:ligatures w14:val="none"/>
        </w:rPr>
        <w:t xml:space="preserve"> – w celu potwierdzenia</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6704F5">
        <w:rPr>
          <w:rFonts w:ascii="Times New Roman" w:eastAsia="Calibri" w:hAnsi="Times New Roman" w:cs="Times New Roman"/>
          <w:b/>
          <w:bCs/>
          <w:i/>
          <w:iCs/>
          <w:kern w:val="0"/>
          <w:sz w:val="20"/>
          <w:szCs w:val="20"/>
          <w14:ligatures w14:val="none"/>
        </w:rPr>
        <w:t xml:space="preserve">grupy </w:t>
      </w:r>
      <w:r w:rsidR="003160BB" w:rsidRPr="006704F5">
        <w:rPr>
          <w:rFonts w:ascii="Times New Roman" w:eastAsia="Calibri" w:hAnsi="Times New Roman" w:cs="Times New Roman"/>
          <w:b/>
          <w:i/>
          <w:iCs/>
          <w:kern w:val="0"/>
          <w:sz w:val="20"/>
          <w:szCs w:val="20"/>
          <w14:ligatures w14:val="none"/>
        </w:rPr>
        <w:t>I</w:t>
      </w:r>
      <w:r w:rsidRPr="006704F5">
        <w:rPr>
          <w:rFonts w:ascii="Times New Roman" w:eastAsia="Calibri" w:hAnsi="Times New Roman" w:cs="Times New Roman"/>
          <w:i/>
          <w:iCs/>
          <w:kern w:val="0"/>
          <w:sz w:val="20"/>
          <w:szCs w:val="20"/>
          <w14:ligatures w14:val="none"/>
        </w:rPr>
        <w:t xml:space="preserve"> </w:t>
      </w:r>
      <w:proofErr w:type="spellStart"/>
      <w:r w:rsidRPr="006704F5">
        <w:rPr>
          <w:rFonts w:ascii="Times New Roman" w:eastAsia="Calibri" w:hAnsi="Times New Roman" w:cs="Times New Roman"/>
          <w:i/>
          <w:iCs/>
          <w:kern w:val="0"/>
          <w:sz w:val="20"/>
          <w:szCs w:val="20"/>
          <w14:ligatures w14:val="none"/>
        </w:rPr>
        <w:t>i</w:t>
      </w:r>
      <w:proofErr w:type="spellEnd"/>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w:t>
      </w:r>
      <w:r w:rsidRPr="006704F5">
        <w:rPr>
          <w:rFonts w:ascii="Times New Roman" w:eastAsia="Calibri" w:hAnsi="Times New Roman" w:cs="Times New Roman"/>
          <w:i/>
          <w:iCs/>
          <w:kern w:val="0"/>
          <w:sz w:val="20"/>
          <w:szCs w:val="20"/>
          <w14:ligatures w14:val="none"/>
        </w:rPr>
        <w:t xml:space="preserve"> przedsięwzięć, dla których przeprowadzono ocenę oddziaływania na środowisko).</w:t>
      </w:r>
    </w:p>
    <w:p w14:paraId="68F524D7" w14:textId="0D023A89" w:rsidR="00AD69B3" w:rsidRPr="00A834A2"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b) </w:t>
      </w:r>
      <w:r w:rsidRPr="006704F5">
        <w:rPr>
          <w:rFonts w:ascii="Times New Roman" w:eastAsia="Calibri" w:hAnsi="Times New Roman" w:cs="Times New Roman"/>
          <w:b/>
          <w:i/>
          <w:iCs/>
          <w:kern w:val="0"/>
          <w:sz w:val="20"/>
          <w:szCs w:val="20"/>
          <w14:ligatures w14:val="none"/>
        </w:rPr>
        <w:t xml:space="preserve">Jeżeli dla danego przedsięwzięcia (innego niż mogące zawsze znacząco oddziaływać </w:t>
      </w:r>
      <w:r w:rsidR="00A834A2">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na środowisko) stwierdzono brak potrzeby przeprowadzenia oceny oddziaływania</w:t>
      </w:r>
      <w:r w:rsidR="00A834A2">
        <w:rPr>
          <w:rFonts w:ascii="Times New Roman" w:eastAsia="Calibri" w:hAnsi="Times New Roman" w:cs="Times New Roman"/>
          <w:b/>
          <w:i/>
          <w:iCs/>
          <w:kern w:val="0"/>
          <w:sz w:val="20"/>
          <w:szCs w:val="20"/>
          <w14:ligatures w14:val="none"/>
        </w:rPr>
        <w:t xml:space="preserve"> </w:t>
      </w:r>
      <w:r w:rsidRPr="006704F5">
        <w:rPr>
          <w:rFonts w:ascii="Times New Roman" w:eastAsia="Calibri" w:hAnsi="Times New Roman" w:cs="Times New Roman"/>
          <w:b/>
          <w:i/>
          <w:iCs/>
          <w:kern w:val="0"/>
          <w:sz w:val="20"/>
          <w:szCs w:val="20"/>
          <w14:ligatures w14:val="none"/>
        </w:rPr>
        <w:t>na obszar Natura 2000</w:t>
      </w:r>
      <w:r w:rsidRPr="006704F5">
        <w:rPr>
          <w:rFonts w:ascii="Times New Roman" w:eastAsia="Calibri" w:hAnsi="Times New Roman" w:cs="Times New Roman"/>
          <w:i/>
          <w:iCs/>
          <w:kern w:val="0"/>
          <w:sz w:val="20"/>
          <w:szCs w:val="20"/>
          <w14:ligatures w14:val="none"/>
        </w:rPr>
        <w:t xml:space="preserve"> – w celu potwierdzenia braku wpływu na obszary Natura 2000 należy opisać tę sytuację w polu opisowym i dołączyć Zaświadczenie organu odpowiedzialnego za monitorowanie obszarów Natura 2000 (wydane przez Regionalnego</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Dyrektora Ochrony Środowiska) wraz z mapą, na której wskazano lokalizację projektu</w:t>
      </w:r>
      <w:r w:rsidR="00B60070"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i obszarów Natura 2000 (dotyczy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w:t>
      </w:r>
      <w:r w:rsidRPr="006704F5">
        <w:rPr>
          <w:rFonts w:ascii="Times New Roman" w:eastAsia="Calibri" w:hAnsi="Times New Roman" w:cs="Times New Roman"/>
          <w:i/>
          <w:iCs/>
          <w:kern w:val="0"/>
          <w:sz w:val="20"/>
          <w:szCs w:val="20"/>
          <w14:ligatures w14:val="none"/>
        </w:rPr>
        <w:t xml:space="preserve"> przedsięwzięć, dla których nie</w:t>
      </w:r>
      <w:r w:rsidR="00A01201"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przeprowadzono oceny odziaływania na środowisko i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III</w:t>
      </w:r>
      <w:r w:rsidRPr="006704F5">
        <w:rPr>
          <w:rFonts w:ascii="Times New Roman" w:eastAsia="Calibri" w:hAnsi="Times New Roman" w:cs="Times New Roman"/>
          <w:i/>
          <w:iCs/>
          <w:kern w:val="0"/>
          <w:sz w:val="20"/>
          <w:szCs w:val="20"/>
          <w14:ligatures w14:val="none"/>
        </w:rPr>
        <w:t>).</w:t>
      </w:r>
    </w:p>
    <w:p w14:paraId="0E73F4B7" w14:textId="2D4E80B2"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c) </w:t>
      </w:r>
      <w:r w:rsidRPr="006704F5">
        <w:rPr>
          <w:rFonts w:ascii="Times New Roman" w:eastAsia="Calibri" w:hAnsi="Times New Roman" w:cs="Times New Roman"/>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6704F5">
        <w:rPr>
          <w:rFonts w:ascii="Times New Roman" w:eastAsia="Calibri" w:hAnsi="Times New Roman" w:cs="Times New Roman"/>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6704F5">
        <w:rPr>
          <w:rFonts w:ascii="Times New Roman" w:eastAsia="Calibri" w:hAnsi="Times New Roman" w:cs="Times New Roman"/>
          <w:i/>
          <w:iCs/>
          <w:kern w:val="0"/>
          <w:sz w:val="20"/>
          <w:szCs w:val="20"/>
          <w14:ligatures w14:val="none"/>
        </w:rPr>
        <w:t xml:space="preserve"> </w:t>
      </w:r>
      <w:r w:rsidRPr="006704F5">
        <w:rPr>
          <w:rFonts w:ascii="Times New Roman" w:eastAsia="Calibri" w:hAnsi="Times New Roman" w:cs="Times New Roman"/>
          <w:i/>
          <w:iCs/>
          <w:kern w:val="0"/>
          <w:sz w:val="20"/>
          <w:szCs w:val="20"/>
          <w14:ligatures w14:val="none"/>
        </w:rPr>
        <w:t xml:space="preserve">(dotyczy </w:t>
      </w:r>
      <w:r w:rsidRPr="006704F5">
        <w:rPr>
          <w:rFonts w:ascii="Times New Roman" w:eastAsia="Calibri" w:hAnsi="Times New Roman" w:cs="Times New Roman"/>
          <w:b/>
          <w:bCs/>
          <w:i/>
          <w:iCs/>
          <w:kern w:val="0"/>
          <w:sz w:val="20"/>
          <w:szCs w:val="20"/>
          <w14:ligatures w14:val="none"/>
        </w:rPr>
        <w:t>grupy</w:t>
      </w:r>
      <w:r w:rsidRPr="006704F5">
        <w:rPr>
          <w:rFonts w:ascii="Times New Roman" w:eastAsia="Calibri" w:hAnsi="Times New Roman" w:cs="Times New Roman"/>
          <w:i/>
          <w:iCs/>
          <w:kern w:val="0"/>
          <w:sz w:val="20"/>
          <w:szCs w:val="20"/>
          <w14:ligatures w14:val="none"/>
        </w:rPr>
        <w:t xml:space="preserve"> </w:t>
      </w:r>
      <w:r w:rsidR="003160BB" w:rsidRPr="006704F5">
        <w:rPr>
          <w:rFonts w:ascii="Times New Roman" w:eastAsia="Calibri" w:hAnsi="Times New Roman" w:cs="Times New Roman"/>
          <w:b/>
          <w:i/>
          <w:iCs/>
          <w:kern w:val="0"/>
          <w:sz w:val="20"/>
          <w:szCs w:val="20"/>
          <w14:ligatures w14:val="none"/>
        </w:rPr>
        <w:t>III</w:t>
      </w:r>
      <w:r w:rsidRPr="006704F5">
        <w:rPr>
          <w:rFonts w:ascii="Times New Roman" w:eastAsia="Calibri" w:hAnsi="Times New Roman" w:cs="Times New Roman"/>
          <w:i/>
          <w:iCs/>
          <w:kern w:val="0"/>
          <w:sz w:val="20"/>
          <w:szCs w:val="20"/>
          <w14:ligatures w14:val="none"/>
        </w:rPr>
        <w:t>).</w:t>
      </w:r>
    </w:p>
    <w:p w14:paraId="3FF1B5D6" w14:textId="3178BD2F" w:rsidR="00AD69B3" w:rsidRPr="006704F5" w:rsidRDefault="00AD69B3" w:rsidP="00F723F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
          <w:iCs/>
          <w:kern w:val="0"/>
          <w:sz w:val="20"/>
          <w:szCs w:val="20"/>
          <w14:ligatures w14:val="none"/>
        </w:rPr>
      </w:pPr>
      <w:r w:rsidRPr="006704F5">
        <w:rPr>
          <w:rFonts w:ascii="Times New Roman" w:eastAsia="Calibri" w:hAnsi="Times New Roman" w:cs="Times New Roman"/>
          <w:i/>
          <w:iCs/>
          <w:kern w:val="0"/>
          <w:sz w:val="20"/>
          <w:szCs w:val="20"/>
          <w14:ligatures w14:val="none"/>
        </w:rPr>
        <w:t xml:space="preserve">d) Jeżeli Wnioskodawca realizuje projekt zwolniony, na podstawie </w:t>
      </w:r>
      <w:r w:rsidR="0013407C" w:rsidRPr="006704F5">
        <w:rPr>
          <w:rFonts w:ascii="Times New Roman" w:eastAsia="Calibri" w:hAnsi="Times New Roman" w:cs="Times New Roman"/>
          <w:i/>
          <w:iCs/>
          <w:kern w:val="0"/>
          <w:sz w:val="20"/>
          <w:szCs w:val="20"/>
          <w14:ligatures w14:val="none"/>
        </w:rPr>
        <w:t xml:space="preserve">Instrukcji wypełniania </w:t>
      </w:r>
      <w:r w:rsidR="00F1637A" w:rsidRPr="006704F5">
        <w:rPr>
          <w:rFonts w:ascii="Times New Roman" w:eastAsia="Calibri" w:hAnsi="Times New Roman" w:cs="Times New Roman"/>
          <w:i/>
          <w:iCs/>
          <w:kern w:val="0"/>
          <w:sz w:val="20"/>
          <w:szCs w:val="20"/>
          <w14:ligatures w14:val="none"/>
        </w:rPr>
        <w:t xml:space="preserve">     </w:t>
      </w:r>
      <w:r w:rsidR="0013407C" w:rsidRPr="006704F5">
        <w:rPr>
          <w:rFonts w:ascii="Times New Roman" w:eastAsia="Calibri" w:hAnsi="Times New Roman" w:cs="Times New Roman"/>
          <w:i/>
          <w:iCs/>
          <w:kern w:val="0"/>
          <w:sz w:val="20"/>
          <w:szCs w:val="20"/>
          <w14:ligatures w14:val="none"/>
        </w:rPr>
        <w:t>załączników (jeśli dotyczy)</w:t>
      </w:r>
      <w:r w:rsidRPr="006704F5">
        <w:rPr>
          <w:rFonts w:ascii="Times New Roman" w:eastAsia="Calibri" w:hAnsi="Times New Roman" w:cs="Times New Roman"/>
          <w:i/>
          <w:iCs/>
          <w:kern w:val="0"/>
          <w:sz w:val="20"/>
          <w:szCs w:val="20"/>
          <w14:ligatures w14:val="none"/>
        </w:rPr>
        <w:t xml:space="preserve">, z obowiązku uzyskania </w:t>
      </w:r>
      <w:r w:rsidRPr="006704F5">
        <w:rPr>
          <w:rFonts w:ascii="Times New Roman" w:eastAsia="Calibri" w:hAnsi="Times New Roman" w:cs="Times New Roman"/>
          <w:b/>
          <w:i/>
          <w:iCs/>
          <w:kern w:val="0"/>
          <w:sz w:val="20"/>
          <w:szCs w:val="20"/>
          <w14:ligatures w14:val="none"/>
        </w:rPr>
        <w:t>Zaświadczenia organu odpowiedzialnego za monitorowanie obszarów Natura 2000</w:t>
      </w:r>
      <w:r w:rsidRPr="006704F5">
        <w:rPr>
          <w:rFonts w:ascii="Times New Roman" w:eastAsia="Calibri" w:hAnsi="Times New Roman" w:cs="Times New Roman"/>
          <w:i/>
          <w:iCs/>
          <w:kern w:val="0"/>
          <w:sz w:val="20"/>
          <w:szCs w:val="20"/>
          <w14:ligatures w14:val="none"/>
        </w:rPr>
        <w:t xml:space="preserve"> (w tym projekty inne niż infrastrukturalne, na przykład dotyczące zakupu sprzętu) zaznacza kwadrat </w:t>
      </w:r>
      <w:r w:rsidRPr="006704F5">
        <w:rPr>
          <w:rFonts w:ascii="Times New Roman" w:eastAsia="Calibri" w:hAnsi="Times New Roman" w:cs="Times New Roman"/>
          <w:b/>
          <w:i/>
          <w:iCs/>
          <w:kern w:val="0"/>
          <w:sz w:val="20"/>
          <w:szCs w:val="20"/>
          <w14:ligatures w14:val="none"/>
        </w:rPr>
        <w:t>„Nie”</w:t>
      </w:r>
      <w:r w:rsidRPr="006704F5">
        <w:rPr>
          <w:rFonts w:ascii="Times New Roman" w:eastAsia="Calibri" w:hAnsi="Times New Roman" w:cs="Times New Roman"/>
          <w:i/>
          <w:iCs/>
          <w:kern w:val="0"/>
          <w:sz w:val="20"/>
          <w:szCs w:val="20"/>
          <w14:ligatures w14:val="none"/>
        </w:rPr>
        <w:t xml:space="preserve"> oraz w polu </w:t>
      </w:r>
      <w:r w:rsidRPr="006704F5">
        <w:rPr>
          <w:rFonts w:ascii="Times New Roman" w:eastAsia="Calibri" w:hAnsi="Times New Roman" w:cs="Times New Roman"/>
          <w:i/>
          <w:iCs/>
          <w:kern w:val="0"/>
          <w:sz w:val="20"/>
          <w:szCs w:val="20"/>
          <w14:ligatures w14:val="none"/>
        </w:rPr>
        <w:lastRenderedPageBreak/>
        <w:t xml:space="preserve">tekstowym podaje wyjaśnienie. W takiej sytuacji nie ma obowiązku przedłożenia </w:t>
      </w:r>
      <w:r w:rsidRPr="006704F5">
        <w:rPr>
          <w:rFonts w:ascii="Times New Roman" w:eastAsia="Calibri" w:hAnsi="Times New Roman" w:cs="Times New Roman"/>
          <w:b/>
          <w:i/>
          <w:iCs/>
          <w:kern w:val="0"/>
          <w:sz w:val="20"/>
          <w:szCs w:val="20"/>
          <w14:ligatures w14:val="none"/>
        </w:rPr>
        <w:t>Zaświadczenia organu odpowiedzialnego za monitorowanie obszarów Natura 2000</w:t>
      </w:r>
      <w:r w:rsidRPr="006704F5">
        <w:rPr>
          <w:rFonts w:ascii="Times New Roman" w:eastAsia="Calibri" w:hAnsi="Times New Roman" w:cs="Times New Roman"/>
          <w:i/>
          <w:iCs/>
          <w:kern w:val="0"/>
          <w:sz w:val="20"/>
          <w:szCs w:val="20"/>
          <w14:ligatures w14:val="none"/>
        </w:rPr>
        <w:t>.</w:t>
      </w:r>
    </w:p>
    <w:p w14:paraId="0906E3CB" w14:textId="77777777" w:rsidR="00415331" w:rsidRPr="006704F5" w:rsidRDefault="00415331" w:rsidP="006704F5">
      <w:pPr>
        <w:spacing w:after="0" w:line="240" w:lineRule="auto"/>
        <w:rPr>
          <w:rFonts w:ascii="Times New Roman" w:hAnsi="Times New Roman" w:cs="Times New Roman"/>
        </w:rPr>
      </w:pPr>
    </w:p>
    <w:p w14:paraId="5010E6D2" w14:textId="77777777" w:rsidR="00F723F7" w:rsidRDefault="00F723F7" w:rsidP="006704F5">
      <w:pPr>
        <w:suppressAutoHyphens/>
        <w:spacing w:after="0" w:line="240" w:lineRule="auto"/>
        <w:ind w:left="4320" w:firstLine="720"/>
        <w:jc w:val="both"/>
        <w:rPr>
          <w:rFonts w:ascii="Times New Roman" w:eastAsia="Times New Roman" w:hAnsi="Times New Roman" w:cs="Times New Roman"/>
          <w:spacing w:val="20"/>
          <w:kern w:val="0"/>
          <w:sz w:val="24"/>
          <w:szCs w:val="24"/>
          <w:lang w:eastAsia="ar-SA"/>
          <w14:ligatures w14:val="none"/>
        </w:rPr>
      </w:pPr>
    </w:p>
    <w:p w14:paraId="4CA46EC1" w14:textId="63F884F0" w:rsidR="005413F3" w:rsidRPr="006704F5" w:rsidRDefault="005413F3" w:rsidP="006704F5">
      <w:pPr>
        <w:suppressAutoHyphens/>
        <w:spacing w:after="0" w:line="240" w:lineRule="auto"/>
        <w:ind w:left="4320" w:firstLine="720"/>
        <w:jc w:val="both"/>
        <w:rPr>
          <w:rFonts w:ascii="Times New Roman" w:eastAsia="Times New Roman" w:hAnsi="Times New Roman" w:cs="Times New Roman"/>
          <w:spacing w:val="20"/>
          <w:kern w:val="0"/>
          <w:sz w:val="24"/>
          <w:szCs w:val="24"/>
          <w:lang w:eastAsia="ar-SA"/>
          <w14:ligatures w14:val="none"/>
        </w:rPr>
      </w:pP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p>
    <w:p w14:paraId="5B39C0F9" w14:textId="51DDD66D" w:rsidR="005413F3" w:rsidRPr="008C78ED" w:rsidRDefault="005413F3" w:rsidP="008C78ED">
      <w:pPr>
        <w:suppressAutoHyphens/>
        <w:spacing w:after="0" w:line="240" w:lineRule="auto"/>
        <w:ind w:left="4320" w:firstLine="720"/>
        <w:jc w:val="right"/>
        <w:rPr>
          <w:rFonts w:ascii="Times New Roman" w:eastAsia="Times New Roman" w:hAnsi="Times New Roman" w:cs="Times New Roman"/>
          <w:kern w:val="0"/>
          <w:sz w:val="20"/>
          <w:szCs w:val="20"/>
          <w:lang w:eastAsia="ar-SA"/>
          <w14:ligatures w14:val="none"/>
        </w:rPr>
      </w:pP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6704F5">
        <w:rPr>
          <w:rFonts w:ascii="Times New Roman" w:eastAsia="Times New Roman" w:hAnsi="Times New Roman" w:cs="Times New Roman"/>
          <w:spacing w:val="20"/>
          <w:kern w:val="0"/>
          <w:sz w:val="24"/>
          <w:szCs w:val="24"/>
          <w:lang w:eastAsia="ar-SA"/>
          <w14:ligatures w14:val="none"/>
        </w:rPr>
        <w:tab/>
      </w:r>
      <w:r w:rsidRPr="008C78ED">
        <w:rPr>
          <w:rFonts w:ascii="Times New Roman" w:eastAsia="Times New Roman" w:hAnsi="Times New Roman" w:cs="Times New Roman"/>
          <w:kern w:val="0"/>
          <w:sz w:val="20"/>
          <w:szCs w:val="20"/>
          <w:lang w:eastAsia="ar-SA"/>
          <w14:ligatures w14:val="none"/>
        </w:rPr>
        <w:t>……</w:t>
      </w:r>
      <w:r w:rsidR="008C78ED">
        <w:rPr>
          <w:rFonts w:ascii="Times New Roman" w:eastAsia="Times New Roman" w:hAnsi="Times New Roman" w:cs="Times New Roman"/>
          <w:kern w:val="0"/>
          <w:sz w:val="20"/>
          <w:szCs w:val="20"/>
          <w:lang w:eastAsia="ar-SA"/>
          <w14:ligatures w14:val="none"/>
        </w:rPr>
        <w:t>……………….</w:t>
      </w:r>
      <w:r w:rsidRPr="008C78ED">
        <w:rPr>
          <w:rFonts w:ascii="Times New Roman" w:eastAsia="Times New Roman" w:hAnsi="Times New Roman" w:cs="Times New Roman"/>
          <w:kern w:val="0"/>
          <w:sz w:val="20"/>
          <w:szCs w:val="20"/>
          <w:lang w:eastAsia="ar-SA"/>
          <w14:ligatures w14:val="none"/>
        </w:rPr>
        <w:t>……………………</w:t>
      </w:r>
    </w:p>
    <w:p w14:paraId="51ACE8A6" w14:textId="77777777" w:rsidR="005413F3" w:rsidRPr="008C78ED" w:rsidRDefault="005413F3" w:rsidP="008C78ED">
      <w:pPr>
        <w:suppressAutoHyphens/>
        <w:spacing w:after="0" w:line="240" w:lineRule="auto"/>
        <w:ind w:left="4320" w:firstLine="720"/>
        <w:jc w:val="right"/>
        <w:rPr>
          <w:rFonts w:ascii="Times New Roman" w:eastAsia="Times New Roman" w:hAnsi="Times New Roman" w:cs="Times New Roman"/>
          <w:kern w:val="0"/>
          <w:sz w:val="20"/>
          <w:szCs w:val="20"/>
          <w:lang w:eastAsia="pl-PL"/>
          <w14:ligatures w14:val="none"/>
        </w:rPr>
      </w:pPr>
      <w:r w:rsidRPr="008C78ED">
        <w:rPr>
          <w:rFonts w:ascii="Times New Roman" w:eastAsia="Times New Roman" w:hAnsi="Times New Roman" w:cs="Times New Roman"/>
          <w:kern w:val="0"/>
          <w:sz w:val="20"/>
          <w:szCs w:val="20"/>
          <w:lang w:eastAsia="ar-SA"/>
          <w14:ligatures w14:val="none"/>
        </w:rPr>
        <w:t xml:space="preserve">      </w:t>
      </w:r>
      <w:r w:rsidRPr="008C78ED">
        <w:rPr>
          <w:rFonts w:ascii="Times New Roman" w:eastAsia="Times New Roman" w:hAnsi="Times New Roman" w:cs="Times New Roman"/>
          <w:kern w:val="0"/>
          <w:sz w:val="20"/>
          <w:szCs w:val="20"/>
          <w:lang w:eastAsia="ar-SA"/>
          <w14:ligatures w14:val="none"/>
        </w:rPr>
        <w:tab/>
        <w:t xml:space="preserve">     (podpis i pieczątka)</w:t>
      </w:r>
    </w:p>
    <w:p w14:paraId="569217DF" w14:textId="77777777" w:rsidR="005413F3" w:rsidRPr="006704F5" w:rsidRDefault="005413F3" w:rsidP="006704F5">
      <w:pPr>
        <w:spacing w:after="0" w:line="240" w:lineRule="auto"/>
        <w:rPr>
          <w:rFonts w:ascii="Times New Roman" w:hAnsi="Times New Roman" w:cs="Times New Roman"/>
        </w:rPr>
      </w:pPr>
    </w:p>
    <w:sectPr w:rsidR="005413F3" w:rsidRPr="006704F5" w:rsidSect="008C78ED">
      <w:footerReference w:type="default" r:id="rId8"/>
      <w:head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D864" w14:textId="77777777" w:rsidR="000668AC" w:rsidRDefault="000668AC" w:rsidP="004F2265">
      <w:pPr>
        <w:spacing w:after="0" w:line="240" w:lineRule="auto"/>
      </w:pPr>
      <w:r>
        <w:separator/>
      </w:r>
    </w:p>
  </w:endnote>
  <w:endnote w:type="continuationSeparator" w:id="0">
    <w:p w14:paraId="0DAD34C5" w14:textId="77777777" w:rsidR="000668AC" w:rsidRDefault="000668AC"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47075"/>
      <w:docPartObj>
        <w:docPartGallery w:val="Page Numbers (Bottom of Page)"/>
        <w:docPartUnique/>
      </w:docPartObj>
    </w:sdtPr>
    <w:sdtEndPr>
      <w:rPr>
        <w:rFonts w:ascii="Times New Roman" w:hAnsi="Times New Roman" w:cs="Times New Roman"/>
      </w:rPr>
    </w:sdtEndPr>
    <w:sdtContent>
      <w:p w14:paraId="44E57197" w14:textId="32F94129" w:rsidR="00B03637" w:rsidRPr="008C78ED" w:rsidRDefault="00B03637" w:rsidP="008C78ED">
        <w:pPr>
          <w:pStyle w:val="Stopka"/>
          <w:jc w:val="center"/>
          <w:rPr>
            <w:rFonts w:ascii="Times New Roman" w:hAnsi="Times New Roman" w:cs="Times New Roman"/>
          </w:rPr>
        </w:pPr>
        <w:r w:rsidRPr="008C78ED">
          <w:rPr>
            <w:rFonts w:ascii="Times New Roman" w:hAnsi="Times New Roman" w:cs="Times New Roman"/>
          </w:rPr>
          <w:fldChar w:fldCharType="begin"/>
        </w:r>
        <w:r w:rsidRPr="008C78ED">
          <w:rPr>
            <w:rFonts w:ascii="Times New Roman" w:hAnsi="Times New Roman" w:cs="Times New Roman"/>
          </w:rPr>
          <w:instrText>PAGE   \* MERGEFORMAT</w:instrText>
        </w:r>
        <w:r w:rsidRPr="008C78ED">
          <w:rPr>
            <w:rFonts w:ascii="Times New Roman" w:hAnsi="Times New Roman" w:cs="Times New Roman"/>
          </w:rPr>
          <w:fldChar w:fldCharType="separate"/>
        </w:r>
        <w:r w:rsidR="00C639F2" w:rsidRPr="008C78ED">
          <w:rPr>
            <w:rFonts w:ascii="Times New Roman" w:hAnsi="Times New Roman" w:cs="Times New Roman"/>
            <w:noProof/>
          </w:rPr>
          <w:t>11</w:t>
        </w:r>
        <w:r w:rsidRPr="008C78E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C8C3" w14:textId="77777777" w:rsidR="000668AC" w:rsidRDefault="000668AC" w:rsidP="004F2265">
      <w:pPr>
        <w:spacing w:after="0" w:line="240" w:lineRule="auto"/>
      </w:pPr>
      <w:r>
        <w:separator/>
      </w:r>
    </w:p>
  </w:footnote>
  <w:footnote w:type="continuationSeparator" w:id="0">
    <w:p w14:paraId="519B5F25" w14:textId="77777777" w:rsidR="000668AC" w:rsidRDefault="000668AC"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6C" w14:textId="364A184A" w:rsidR="00B03637" w:rsidRDefault="00BB1B60">
    <w:pPr>
      <w:pStyle w:val="Nagwek"/>
    </w:pPr>
    <w:r w:rsidRPr="00FD75EC">
      <w:rPr>
        <w:rFonts w:ascii="Arial" w:hAnsi="Arial" w:cs="Arial"/>
        <w:noProof/>
        <w:sz w:val="24"/>
        <w:szCs w:val="24"/>
        <w:lang w:eastAsia="pl-PL"/>
      </w:rPr>
      <w:drawing>
        <wp:inline distT="0" distB="0" distL="0" distR="0" wp14:anchorId="53929B75" wp14:editId="5D31FAD6">
          <wp:extent cx="5759450" cy="779608"/>
          <wp:effectExtent l="0" t="0" r="0" b="1905"/>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2CC4B66A"/>
    <w:lvl w:ilvl="0" w:tplc="A0AA2FB4">
      <w:start w:val="1"/>
      <w:numFmt w:val="decimal"/>
      <w:suff w:val="space"/>
      <w:lvlText w:val="A.2.%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6" w:hanging="360"/>
      </w:pPr>
      <w:rPr>
        <w:rFont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7834233">
    <w:abstractNumId w:val="41"/>
  </w:num>
  <w:num w:numId="2" w16cid:durableId="1079136411">
    <w:abstractNumId w:val="25"/>
  </w:num>
  <w:num w:numId="3" w16cid:durableId="2126845161">
    <w:abstractNumId w:val="23"/>
  </w:num>
  <w:num w:numId="4" w16cid:durableId="1399132447">
    <w:abstractNumId w:val="33"/>
  </w:num>
  <w:num w:numId="5" w16cid:durableId="2125465981">
    <w:abstractNumId w:val="22"/>
  </w:num>
  <w:num w:numId="6" w16cid:durableId="1232159081">
    <w:abstractNumId w:val="5"/>
  </w:num>
  <w:num w:numId="7" w16cid:durableId="130834617">
    <w:abstractNumId w:val="13"/>
  </w:num>
  <w:num w:numId="8" w16cid:durableId="1614632826">
    <w:abstractNumId w:val="35"/>
  </w:num>
  <w:num w:numId="9" w16cid:durableId="2076124260">
    <w:abstractNumId w:val="7"/>
  </w:num>
  <w:num w:numId="10" w16cid:durableId="1825272570">
    <w:abstractNumId w:val="19"/>
  </w:num>
  <w:num w:numId="11" w16cid:durableId="1765805013">
    <w:abstractNumId w:val="6"/>
  </w:num>
  <w:num w:numId="12" w16cid:durableId="424040559">
    <w:abstractNumId w:val="21"/>
  </w:num>
  <w:num w:numId="13" w16cid:durableId="1296182236">
    <w:abstractNumId w:val="18"/>
  </w:num>
  <w:num w:numId="14" w16cid:durableId="1371492244">
    <w:abstractNumId w:val="37"/>
  </w:num>
  <w:num w:numId="15" w16cid:durableId="404034786">
    <w:abstractNumId w:val="16"/>
  </w:num>
  <w:num w:numId="16" w16cid:durableId="86463959">
    <w:abstractNumId w:val="1"/>
  </w:num>
  <w:num w:numId="17" w16cid:durableId="1122722138">
    <w:abstractNumId w:val="2"/>
  </w:num>
  <w:num w:numId="18" w16cid:durableId="217016218">
    <w:abstractNumId w:val="14"/>
  </w:num>
  <w:num w:numId="19" w16cid:durableId="2145652798">
    <w:abstractNumId w:val="9"/>
  </w:num>
  <w:num w:numId="20" w16cid:durableId="768961962">
    <w:abstractNumId w:val="20"/>
  </w:num>
  <w:num w:numId="21" w16cid:durableId="1542398674">
    <w:abstractNumId w:val="40"/>
  </w:num>
  <w:num w:numId="22" w16cid:durableId="999500167">
    <w:abstractNumId w:val="4"/>
  </w:num>
  <w:num w:numId="23" w16cid:durableId="1148785765">
    <w:abstractNumId w:val="10"/>
  </w:num>
  <w:num w:numId="24" w16cid:durableId="1741906226">
    <w:abstractNumId w:val="32"/>
  </w:num>
  <w:num w:numId="25" w16cid:durableId="1753043022">
    <w:abstractNumId w:val="39"/>
  </w:num>
  <w:num w:numId="26" w16cid:durableId="1563980567">
    <w:abstractNumId w:val="36"/>
  </w:num>
  <w:num w:numId="27" w16cid:durableId="1377120405">
    <w:abstractNumId w:val="38"/>
  </w:num>
  <w:num w:numId="28" w16cid:durableId="1117526740">
    <w:abstractNumId w:val="30"/>
  </w:num>
  <w:num w:numId="29" w16cid:durableId="741828333">
    <w:abstractNumId w:val="24"/>
  </w:num>
  <w:num w:numId="30" w16cid:durableId="1761944961">
    <w:abstractNumId w:val="8"/>
  </w:num>
  <w:num w:numId="31" w16cid:durableId="1377706416">
    <w:abstractNumId w:val="11"/>
  </w:num>
  <w:num w:numId="32" w16cid:durableId="1391688102">
    <w:abstractNumId w:val="12"/>
  </w:num>
  <w:num w:numId="33" w16cid:durableId="855312406">
    <w:abstractNumId w:val="34"/>
  </w:num>
  <w:num w:numId="34" w16cid:durableId="287249103">
    <w:abstractNumId w:val="27"/>
  </w:num>
  <w:num w:numId="35" w16cid:durableId="286933331">
    <w:abstractNumId w:val="15"/>
  </w:num>
  <w:num w:numId="36" w16cid:durableId="1269040770">
    <w:abstractNumId w:val="28"/>
  </w:num>
  <w:num w:numId="37" w16cid:durableId="143351026">
    <w:abstractNumId w:val="17"/>
  </w:num>
  <w:num w:numId="38" w16cid:durableId="1919097750">
    <w:abstractNumId w:val="3"/>
  </w:num>
  <w:num w:numId="39" w16cid:durableId="1067150604">
    <w:abstractNumId w:val="31"/>
  </w:num>
  <w:num w:numId="40" w16cid:durableId="1904996">
    <w:abstractNumId w:val="26"/>
  </w:num>
  <w:num w:numId="41" w16cid:durableId="519318556">
    <w:abstractNumId w:val="29"/>
  </w:num>
  <w:num w:numId="42" w16cid:durableId="1671366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668AC"/>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1316"/>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4F5"/>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073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C78ED"/>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06C"/>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03B7"/>
    <w:rsid w:val="00A66E92"/>
    <w:rsid w:val="00A672A2"/>
    <w:rsid w:val="00A73799"/>
    <w:rsid w:val="00A73A08"/>
    <w:rsid w:val="00A74345"/>
    <w:rsid w:val="00A743B3"/>
    <w:rsid w:val="00A76690"/>
    <w:rsid w:val="00A7797C"/>
    <w:rsid w:val="00A804BE"/>
    <w:rsid w:val="00A814E1"/>
    <w:rsid w:val="00A8158E"/>
    <w:rsid w:val="00A834A2"/>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1B60"/>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1B5F"/>
    <w:rsid w:val="00C34232"/>
    <w:rsid w:val="00C3445A"/>
    <w:rsid w:val="00C423A8"/>
    <w:rsid w:val="00C43585"/>
    <w:rsid w:val="00C47D34"/>
    <w:rsid w:val="00C503A8"/>
    <w:rsid w:val="00C54367"/>
    <w:rsid w:val="00C563F4"/>
    <w:rsid w:val="00C57E6D"/>
    <w:rsid w:val="00C639F2"/>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1831"/>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4BE"/>
    <w:rsid w:val="00F22ABC"/>
    <w:rsid w:val="00F238C5"/>
    <w:rsid w:val="00F256AF"/>
    <w:rsid w:val="00F26778"/>
    <w:rsid w:val="00F26841"/>
    <w:rsid w:val="00F26D47"/>
    <w:rsid w:val="00F304D5"/>
    <w:rsid w:val="00F32C13"/>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23F7"/>
    <w:rsid w:val="00F74C7A"/>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customStyle="1" w:styleId="Nierozpoznanawzmianka1">
    <w:name w:val="Nierozpoznana wzmianka1"/>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E635-3C73-4190-AA05-2555D61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3817</Words>
  <Characters>22908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Katarzyna Śniecińska</cp:lastModifiedBy>
  <cp:revision>4</cp:revision>
  <cp:lastPrinted>2023-05-17T12:41:00Z</cp:lastPrinted>
  <dcterms:created xsi:type="dcterms:W3CDTF">2025-03-03T13:09:00Z</dcterms:created>
  <dcterms:modified xsi:type="dcterms:W3CDTF">2025-04-04T09:09:00Z</dcterms:modified>
</cp:coreProperties>
</file>